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竞品信息及情报大数据采集项目方案</w:t>
      </w:r>
    </w:p>
    <w:p>
      <w:pPr>
        <w:pStyle w:val="11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目录</w:t>
      </w:r>
    </w:p>
    <w:p>
      <w:pPr>
        <w:pStyle w:val="12"/>
        <w:framePr w:w="0" w:hRule="auto" w:wrap="auto" w:vAnchor="margin" w:hAnchor="text" w:yAlign="inline"/>
        <w:numPr>
          <w:ilvl w:val="0"/>
          <w:numId w:val="1"/>
        </w:numPr>
        <w:bidi w:val="0"/>
      </w:pPr>
      <w:r>
        <w:fldChar w:fldCharType="begin"/>
      </w:r>
      <w:r>
        <w:instrText xml:space="preserve"> TOC \t "小标题, 1,小标题（红色）, 2"</w:instrText>
      </w:r>
      <w:r>
        <w:fldChar w:fldCharType="separate"/>
      </w:r>
    </w:p>
    <w:p>
      <w:pPr>
        <w:pStyle w:val="2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ja-JP" w:eastAsia="ja-JP"/>
        </w:rPr>
        <w:t>概述</w:t>
      </w:r>
      <w: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>
        <w:rPr>
          <w:rFonts w:eastAsia="Arial Unicode MS" w:cs="Arial Unicode MS"/>
          <w:rtl w:val="0"/>
        </w:rPr>
        <w:t>2</w:t>
      </w:r>
      <w:r>
        <w:fldChar w:fldCharType="end"/>
      </w:r>
    </w:p>
    <w:p>
      <w:pPr>
        <w:pStyle w:val="2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需求应答</w:t>
      </w:r>
      <w: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rPr>
          <w:rFonts w:eastAsia="Arial Unicode MS" w:cs="Arial Unicode MS"/>
          <w:rtl w:val="0"/>
        </w:rPr>
        <w:t>2</w:t>
      </w:r>
      <w:r>
        <w:fldChar w:fldCharType="end"/>
      </w:r>
    </w:p>
    <w:p>
      <w:pPr>
        <w:pStyle w:val="3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采集范围应答</w:t>
      </w:r>
      <w: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>
        <w:rPr>
          <w:rFonts w:eastAsia="Arial Unicode MS" w:cs="Arial Unicode MS"/>
          <w:rtl w:val="0"/>
        </w:rPr>
        <w:t>2</w:t>
      </w:r>
      <w:r>
        <w:fldChar w:fldCharType="end"/>
      </w:r>
    </w:p>
    <w:p>
      <w:pPr>
        <w:pStyle w:val="3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采集内容应答</w:t>
      </w:r>
      <w: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rPr>
          <w:rFonts w:eastAsia="Arial Unicode MS" w:cs="Arial Unicode MS"/>
          <w:rtl w:val="0"/>
        </w:rPr>
        <w:t>2</w:t>
      </w:r>
      <w:r>
        <w:fldChar w:fldCharType="end"/>
      </w:r>
    </w:p>
    <w:p>
      <w:pPr>
        <w:pStyle w:val="3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采集频率应答</w:t>
      </w:r>
      <w: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>
        <w:rPr>
          <w:rFonts w:eastAsia="Arial Unicode MS" w:cs="Arial Unicode MS"/>
          <w:rtl w:val="0"/>
        </w:rPr>
        <w:t>2</w:t>
      </w:r>
      <w:r>
        <w:fldChar w:fldCharType="end"/>
      </w:r>
    </w:p>
    <w:p>
      <w:pPr>
        <w:pStyle w:val="3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数据格式应答</w:t>
      </w:r>
      <w: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>
        <w:rPr>
          <w:rFonts w:eastAsia="Arial Unicode MS" w:cs="Arial Unicode MS"/>
          <w:rtl w:val="0"/>
        </w:rPr>
        <w:t>2</w:t>
      </w:r>
      <w:r>
        <w:fldChar w:fldCharType="end"/>
      </w:r>
    </w:p>
    <w:p>
      <w:pPr>
        <w:pStyle w:val="3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不定向拓展应答</w:t>
      </w:r>
      <w: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rPr>
          <w:rFonts w:eastAsia="Arial Unicode MS" w:cs="Arial Unicode MS"/>
          <w:rtl w:val="0"/>
        </w:rPr>
        <w:t>3</w:t>
      </w:r>
      <w:r>
        <w:fldChar w:fldCharType="end"/>
      </w:r>
    </w:p>
    <w:p>
      <w:pPr>
        <w:pStyle w:val="2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流程详解</w:t>
      </w:r>
      <w:r>
        <w:tab/>
      </w:r>
      <w:r>
        <w:fldChar w:fldCharType="begin"/>
      </w:r>
      <w:r>
        <w:instrText xml:space="preserve"> PAGEREF _Toc7 \h </w:instrText>
      </w:r>
      <w:r>
        <w:fldChar w:fldCharType="separate"/>
      </w:r>
      <w:r>
        <w:rPr>
          <w:rFonts w:eastAsia="Arial Unicode MS" w:cs="Arial Unicode MS"/>
          <w:rtl w:val="0"/>
        </w:rPr>
        <w:t>3</w:t>
      </w:r>
      <w:r>
        <w:fldChar w:fldCharType="end"/>
      </w:r>
    </w:p>
    <w:p>
      <w:pPr>
        <w:pStyle w:val="2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系统架构图</w:t>
      </w:r>
      <w:r>
        <w:tab/>
      </w:r>
      <w:r>
        <w:fldChar w:fldCharType="begin"/>
      </w:r>
      <w:r>
        <w:instrText xml:space="preserve"> PAGEREF _Toc8 \h </w:instrText>
      </w:r>
      <w:r>
        <w:fldChar w:fldCharType="separate"/>
      </w:r>
      <w:r>
        <w:rPr>
          <w:rFonts w:eastAsia="Arial Unicode MS" w:cs="Arial Unicode MS"/>
          <w:rtl w:val="0"/>
        </w:rPr>
        <w:t>4</w:t>
      </w:r>
      <w:r>
        <w:fldChar w:fldCharType="end"/>
      </w:r>
    </w:p>
    <w:p>
      <w:pPr>
        <w:pStyle w:val="2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技术详解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rPr>
          <w:rFonts w:eastAsia="Arial Unicode MS" w:cs="Arial Unicode MS"/>
          <w:rtl w:val="0"/>
        </w:rPr>
        <w:t>5</w:t>
      </w:r>
      <w:r>
        <w:fldChar w:fldCharType="end"/>
      </w:r>
    </w:p>
    <w:p>
      <w:pPr>
        <w:pStyle w:val="3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小蜜蜂系统架构详解</w:t>
      </w:r>
      <w:r>
        <w:tab/>
      </w:r>
      <w:r>
        <w:fldChar w:fldCharType="begin"/>
      </w:r>
      <w:r>
        <w:instrText xml:space="preserve"> PAGEREF _Toc10 \h </w:instrText>
      </w:r>
      <w:r>
        <w:fldChar w:fldCharType="separate"/>
      </w:r>
      <w:r>
        <w:rPr>
          <w:rFonts w:eastAsia="Arial Unicode MS" w:cs="Arial Unicode MS"/>
          <w:rtl w:val="0"/>
        </w:rPr>
        <w:t>5</w:t>
      </w:r>
      <w:r>
        <w:fldChar w:fldCharType="end"/>
      </w:r>
    </w:p>
    <w:p>
      <w:pPr>
        <w:pStyle w:val="3"/>
        <w:framePr w:w="0" w:hRule="auto" w:wrap="auto" w:vAnchor="margin" w:hAnchor="text" w:yAlign="inline"/>
        <w:bidi w:val="0"/>
      </w:pPr>
      <w:r>
        <w:rPr>
          <w:rFonts w:eastAsia="Arial Unicode MS" w:cs="Arial Unicode MS"/>
          <w:rtl w:val="0"/>
          <w:lang w:val="en-US"/>
        </w:rPr>
        <w:t>Python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系统架构详解</w:t>
      </w:r>
      <w:r>
        <w:tab/>
      </w:r>
      <w:r>
        <w:fldChar w:fldCharType="begin"/>
      </w:r>
      <w:r>
        <w:instrText xml:space="preserve"> PAGEREF _Toc11 \h </w:instrText>
      </w:r>
      <w:r>
        <w:fldChar w:fldCharType="separate"/>
      </w:r>
      <w:r>
        <w:rPr>
          <w:rFonts w:eastAsia="Arial Unicode MS" w:cs="Arial Unicode MS"/>
          <w:rtl w:val="0"/>
        </w:rPr>
        <w:t>6</w:t>
      </w:r>
      <w:r>
        <w:fldChar w:fldCharType="end"/>
      </w:r>
    </w:p>
    <w:p>
      <w:pPr>
        <w:pStyle w:val="3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共有模块详解</w:t>
      </w:r>
      <w:r>
        <w:tab/>
      </w:r>
      <w:r>
        <w:fldChar w:fldCharType="begin"/>
      </w:r>
      <w:r>
        <w:instrText xml:space="preserve"> PAGEREF _Toc12 \h </w:instrText>
      </w:r>
      <w:r>
        <w:fldChar w:fldCharType="separate"/>
      </w:r>
      <w:r>
        <w:rPr>
          <w:rFonts w:eastAsia="Arial Unicode MS" w:cs="Arial Unicode MS"/>
          <w:rtl w:val="0"/>
        </w:rPr>
        <w:t>6</w:t>
      </w:r>
      <w:r>
        <w:fldChar w:fldCharType="end"/>
      </w:r>
    </w:p>
    <w:p>
      <w:pPr>
        <w:pStyle w:val="2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优势分析</w:t>
      </w:r>
      <w:r>
        <w:tab/>
      </w:r>
      <w:r>
        <w:fldChar w:fldCharType="begin"/>
      </w:r>
      <w:r>
        <w:instrText xml:space="preserve"> PAGEREF _Toc13 \h </w:instrText>
      </w:r>
      <w:r>
        <w:fldChar w:fldCharType="separate"/>
      </w:r>
      <w:r>
        <w:rPr>
          <w:rFonts w:eastAsia="Arial Unicode MS" w:cs="Arial Unicode MS"/>
          <w:rtl w:val="0"/>
        </w:rPr>
        <w:t>7</w:t>
      </w:r>
      <w:r>
        <w:fldChar w:fldCharType="end"/>
      </w:r>
    </w:p>
    <w:p>
      <w:pPr>
        <w:pStyle w:val="2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附件</w:t>
      </w:r>
      <w:r>
        <w:tab/>
      </w:r>
      <w:r>
        <w:fldChar w:fldCharType="begin"/>
      </w:r>
      <w:r>
        <w:instrText xml:space="preserve"> PAGEREF _Toc14 \h </w:instrText>
      </w:r>
      <w:r>
        <w:fldChar w:fldCharType="separate"/>
      </w:r>
      <w:r>
        <w:rPr>
          <w:rFonts w:eastAsia="Arial Unicode MS" w:cs="Arial Unicode MS"/>
          <w:rtl w:val="0"/>
        </w:rPr>
        <w:t>8</w:t>
      </w:r>
      <w:r>
        <w:fldChar w:fldCharType="end"/>
      </w:r>
    </w:p>
    <w:p>
      <w:pPr>
        <w:pStyle w:val="12"/>
        <w:framePr w:w="0" w:hRule="auto" w:wrap="auto" w:vAnchor="margin" w:hAnchor="text" w:yAlign="inline"/>
        <w:numPr>
          <w:ilvl w:val="0"/>
          <w:numId w:val="1"/>
        </w:numPr>
        <w:bidi w:val="0"/>
      </w:pPr>
      <w:r>
        <w:fldChar w:fldCharType="end"/>
      </w: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</w:rPr>
        <w:br w:type="page"/>
      </w:r>
    </w:p>
    <w:p>
      <w:pPr>
        <w:pStyle w:val="13"/>
        <w:framePr w:w="0" w:hRule="auto" w:wrap="auto" w:vAnchor="margin" w:hAnchor="text" w:yAlign="inline"/>
        <w:bidi w:val="0"/>
      </w:pPr>
      <w:bookmarkStart w:id="0" w:name="_Toc"/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概述</w:t>
      </w:r>
      <w:bookmarkEnd w:id="0"/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深圳市比一比网络科技有限公司基于十年数据采集积累的技术优势。结合比一比</w:t>
      </w:r>
      <w:r>
        <w:rPr>
          <w:rFonts w:hint="default" w:ascii="Helvetica Neue" w:hAnsi="Helvetica Neue" w:eastAsia="Arial Unicode MS"/>
          <w:rtl w:val="0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小蜜蜂</w:t>
      </w:r>
      <w:r>
        <w:rPr>
          <w:rFonts w:hint="default" w:ascii="Helvetica Neue" w:hAnsi="Helvetica Neue" w:eastAsia="Arial Unicode MS"/>
          <w:rtl w:val="0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采集器和</w:t>
      </w:r>
      <w:r>
        <w:rPr>
          <w:rFonts w:ascii="Helvetica Neue" w:hAnsi="Helvetica Neue" w:eastAsia="Arial Unicode MS"/>
          <w:rtl w:val="0"/>
          <w:lang w:val="en-US"/>
        </w:rPr>
        <w:t>Python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开发能力，全方面、多维度解决海尔开放创新平台的数据采集问题。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我们的采集服务开发速度快、管理系统完善、采集效率高、突破反爬能力强。可以全方面、定制化的响应贵公司需要的竞品及情报大数据采集技术性需求。</w:t>
      </w:r>
    </w:p>
    <w:p>
      <w:pPr>
        <w:pStyle w:val="13"/>
        <w:framePr w:w="0" w:hRule="auto" w:wrap="auto" w:vAnchor="margin" w:hAnchor="text" w:yAlign="inline"/>
        <w:bidi w:val="0"/>
      </w:pPr>
      <w:bookmarkStart w:id="1" w:name="_Toc1"/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需求应答</w:t>
      </w:r>
      <w:bookmarkEnd w:id="1"/>
    </w:p>
    <w:p>
      <w:pPr>
        <w:pStyle w:val="10"/>
        <w:framePr w:w="0" w:hRule="auto" w:wrap="auto" w:vAnchor="margin" w:hAnchor="text" w:yAlign="inline"/>
      </w:pPr>
      <w:bookmarkStart w:id="2" w:name="_Toc2"/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采集范围应答</w:t>
      </w:r>
      <w:bookmarkEnd w:id="2"/>
    </w:p>
    <w:p>
      <w:pPr>
        <w:pStyle w:val="12"/>
        <w:framePr w:w="0" w:hRule="auto" w:wrap="auto" w:vAnchor="margin" w:hAnchor="text" w:yAlign="inline"/>
        <w:bidi w:val="0"/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问：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ja-JP" w:eastAsia="ja-JP"/>
        </w:rPr>
        <w:t>甲方指定的</w:t>
      </w:r>
      <w:r>
        <w:rPr>
          <w:rFonts w:ascii="Helvetica Neue" w:hAnsi="Helvetica Neue" w:eastAsia="Arial Unicode MS"/>
          <w:rtl w:val="0"/>
          <w:lang w:val="fr-FR"/>
        </w:rPr>
        <w:t>PC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网站（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国内网站或国外网站，外文网站不负责翻译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）、微博、微信公众号、百家号等</w:t>
      </w:r>
      <w:r>
        <w:rPr>
          <w:rFonts w:ascii="Helvetica Neue" w:hAnsi="Helvetica Neue" w:eastAsia="Arial Unicode MS"/>
          <w:rtl w:val="0"/>
          <w:lang w:val="en-US"/>
        </w:rPr>
        <w:t>web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列表页定向数据采集。</w:t>
      </w:r>
    </w:p>
    <w:p>
      <w:pPr>
        <w:pStyle w:val="12"/>
        <w:framePr w:w="0" w:hRule="auto" w:wrap="auto" w:vAnchor="margin" w:hAnchor="text" w:yAlign="inline"/>
        <w:bidi w:val="0"/>
        <w:rPr>
          <w:rFonts w:hint="default" w:eastAsia="Arial Unicode MS"/>
          <w:lang w:val="en-US" w:eastAsia="zh-CN"/>
        </w:rPr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应答：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乙方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保证完成指定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的10个国内外</w:t>
      </w:r>
      <w:r>
        <w:rPr>
          <w:rFonts w:ascii="Helvetica Neue" w:hAnsi="Helvetica Neue" w:eastAsia="Arial Unicode MS"/>
          <w:rtl w:val="0"/>
        </w:rPr>
        <w:t>PC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网站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eastAsia="zh-CN"/>
        </w:rPr>
        <w:t>、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指定微博、微信公众号、百家号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eastAsia="zh-CN"/>
        </w:rPr>
        <w:t>、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智慧芽、idata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的采集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。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完整的解决采集上述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采集目标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中遇到的验证码、</w:t>
      </w:r>
      <w:r>
        <w:rPr>
          <w:rFonts w:ascii="Helvetica Neue" w:hAnsi="Helvetica Neue" w:eastAsia="Arial Unicode MS"/>
          <w:rtl w:val="0"/>
        </w:rPr>
        <w:t>IP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封禁等所有涉及爬虫采集的困难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eastAsia="zh-CN"/>
        </w:rPr>
        <w:t>、</w:t>
      </w:r>
      <w:r>
        <w:rPr>
          <w:rFonts w:ascii="Helvetica Neue" w:hAnsi="Helvetica Neue" w:eastAsia="Arial Unicode MS"/>
          <w:rtl w:val="0"/>
        </w:rPr>
        <w:t>PaaS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平台服务器和数据库由乙方负责提供。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但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EE220C"/>
          <w:rtl w:val="0"/>
          <w:lang w:val="zh-CN" w:eastAsia="zh-CN"/>
        </w:rPr>
        <w:t>涉及相关的登陆账号</w:t>
      </w:r>
      <w:r>
        <w:rPr>
          <w:rFonts w:hint="eastAsia" w:eastAsia="Arial Unicode MS" w:cs="Arial Unicode MS"/>
          <w:b w:val="0"/>
          <w:bCs w:val="0"/>
          <w:i w:val="0"/>
          <w:iCs w:val="0"/>
          <w:outline w:val="0"/>
          <w:color w:val="EE220C"/>
          <w:rtl w:val="0"/>
          <w:lang w:val="zh-CN" w:eastAsia="zh-CN"/>
        </w:rPr>
        <w:t>，</w:t>
      </w:r>
      <w:r>
        <w:rPr>
          <w:rFonts w:ascii="Helvetica Neue" w:hAnsi="Helvetica Neue" w:eastAsia="Arial Unicode MS"/>
          <w:b/>
          <w:bCs/>
          <w:outline w:val="0"/>
          <w:color w:val="EE220C"/>
          <w:rtl w:val="0"/>
          <w:lang w:val="zh-CN" w:eastAsia="zh-CN"/>
        </w:rPr>
        <w:t>VPN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EE220C"/>
          <w:rtl w:val="0"/>
          <w:lang w:val="zh-CN" w:eastAsia="zh-CN"/>
        </w:rPr>
        <w:t>由甲方负责提供</w:t>
      </w:r>
      <w:r>
        <w:rPr>
          <w:rFonts w:hint="eastAsia" w:eastAsia="Arial Unicode MS" w:cs="Arial Unicode MS"/>
          <w:b w:val="0"/>
          <w:bCs w:val="0"/>
          <w:i w:val="0"/>
          <w:iCs w:val="0"/>
          <w:outline w:val="0"/>
          <w:color w:val="EE220C"/>
          <w:rtl w:val="0"/>
          <w:lang w:val="zh-CN" w:eastAsia="zh-CN"/>
        </w:rPr>
        <w:t>。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维护期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eastAsia="zh-CN"/>
        </w:rPr>
        <w:t>（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合同期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eastAsia="zh-CN"/>
        </w:rPr>
        <w:t>）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内在目标网站改版时，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由乙方跟进免费更新模板。</w:t>
      </w:r>
    </w:p>
    <w:p>
      <w:pPr>
        <w:pStyle w:val="14"/>
        <w:framePr w:w="0" w:hRule="auto" w:wrap="auto" w:vAnchor="margin" w:hAnchor="text" w:yAlign="inline"/>
        <w:bidi w:val="0"/>
      </w:pPr>
      <w:bookmarkStart w:id="3" w:name="_Toc3"/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采集内容应答</w:t>
      </w:r>
      <w:bookmarkEnd w:id="3"/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问：输出</w:t>
      </w:r>
      <w:r>
        <w:rPr>
          <w:rFonts w:ascii="Helvetica Neue" w:hAnsi="Helvetica Neue" w:eastAsia="Arial Unicode MS"/>
          <w:rtl w:val="0"/>
          <w:lang w:val="de-DE"/>
        </w:rPr>
        <w:t>JSON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数据，至少包含</w:t>
      </w:r>
      <w:r>
        <w:rPr>
          <w:rFonts w:ascii="Helvetica Neue" w:hAnsi="Helvetica Neue" w:eastAsia="Arial Unicode MS"/>
          <w:rtl w:val="0"/>
        </w:rPr>
        <w:t>URL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、标题、发布时间、内容（保留图片、文字及排版）、来源、关键词及摘要。（没有则字段值为空，但字段名必须有）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应答：我们能够保证全方面的返回</w:t>
      </w:r>
      <w:r>
        <w:rPr>
          <w:rFonts w:ascii="Helvetica Neue" w:hAnsi="Helvetica Neue" w:eastAsia="Arial Unicode MS"/>
          <w:rtl w:val="0"/>
        </w:rPr>
        <w:t>URL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、标题、发布时间、内容正文、内容带有</w:t>
      </w:r>
      <w:r>
        <w:rPr>
          <w:rFonts w:ascii="Helvetica Neue" w:hAnsi="Helvetica Neue" w:eastAsia="Arial Unicode MS"/>
          <w:rtl w:val="0"/>
        </w:rPr>
        <w:t>HTML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格式的正文（</w:t>
      </w:r>
      <w:r>
        <w:rPr>
          <w:rFonts w:ascii="Helvetica Neue" w:hAnsi="Helvetica Neue" w:eastAsia="Arial Unicode MS"/>
          <w:rtl w:val="0"/>
        </w:rPr>
        <w:t>HTML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包含原网页的图片、视频等。图片视频链接依然是原网站链接，直接引用或许有跨域问题）。所有采集的新闻都会标记来源、并且基于比一比的</w:t>
      </w:r>
      <w:r>
        <w:rPr>
          <w:rFonts w:ascii="Helvetica Neue" w:hAnsi="Helvetica Neue" w:eastAsia="Arial Unicode MS"/>
          <w:rtl w:val="0"/>
        </w:rPr>
        <w:t>NLP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自然语义技术，为所有新闻打上摘要标签。</w:t>
      </w:r>
    </w:p>
    <w:p>
      <w:pPr>
        <w:pStyle w:val="14"/>
        <w:framePr w:w="0" w:hRule="auto" w:wrap="auto" w:vAnchor="margin" w:hAnchor="text" w:yAlign="inline"/>
        <w:bidi w:val="0"/>
      </w:pPr>
      <w:bookmarkStart w:id="4" w:name="_Toc4"/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采集频率应答</w:t>
      </w:r>
      <w:bookmarkEnd w:id="4"/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问：最新数据在不超过</w:t>
      </w:r>
      <w:r>
        <w:rPr>
          <w:rFonts w:ascii="Helvetica Neue" w:hAnsi="Helvetica Neue" w:eastAsia="Arial Unicode MS"/>
          <w:rtl w:val="0"/>
        </w:rPr>
        <w:t>24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小时内采集到本地，每天更新。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应答：在每日</w:t>
      </w:r>
      <w:r>
        <w:rPr>
          <w:rFonts w:hint="eastAsia" w:ascii="Helvetica Neue" w:hAnsi="Helvetica Neue" w:eastAsia="Arial Unicode MS"/>
          <w:rtl w:val="0"/>
          <w:lang w:val="en-US" w:eastAsia="zh-CN"/>
        </w:rPr>
        <w:t>10:00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前完成上一天</w:t>
      </w:r>
      <w:r>
        <w:rPr>
          <w:rFonts w:ascii="Helvetica Neue" w:hAnsi="Helvetica Neue" w:eastAsia="Arial Unicode MS"/>
          <w:rtl w:val="0"/>
        </w:rPr>
        <w:t>0</w:t>
      </w:r>
      <w:r>
        <w:rPr>
          <w:rFonts w:hint="eastAsia" w:ascii="Helvetica Neue" w:hAnsi="Helvetica Neue" w:eastAsia="Arial Unicode MS"/>
          <w:rtl w:val="0"/>
          <w:lang w:val="en-US" w:eastAsia="zh-CN"/>
        </w:rPr>
        <w:t>:00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到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23:59:59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的数据采集任务。任务包括数据采集、清洗、</w:t>
      </w:r>
      <w:r>
        <w:rPr>
          <w:rFonts w:ascii="Helvetica Neue" w:hAnsi="Helvetica Neue" w:eastAsia="Arial Unicode MS"/>
          <w:rtl w:val="0"/>
        </w:rPr>
        <w:t>NLP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处理、索引建立和更新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,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以</w:t>
      </w:r>
      <w:r>
        <w:rPr>
          <w:rFonts w:ascii="Helvetica Neue" w:hAnsi="Helvetica Neue" w:eastAsia="Arial Unicode MS"/>
          <w:rtl w:val="0"/>
        </w:rPr>
        <w:t>API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的形式提供给甲方。</w:t>
      </w:r>
    </w:p>
    <w:p>
      <w:pPr>
        <w:pStyle w:val="14"/>
        <w:framePr w:w="0" w:hRule="auto" w:wrap="auto" w:vAnchor="margin" w:hAnchor="text" w:yAlign="inline"/>
        <w:bidi w:val="0"/>
      </w:pPr>
      <w:bookmarkStart w:id="5" w:name="_Toc5"/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数据格式应答</w:t>
      </w:r>
      <w:bookmarkEnd w:id="5"/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问：返回格式为</w:t>
      </w:r>
      <w:r>
        <w:rPr>
          <w:rFonts w:ascii="Helvetica Neue" w:hAnsi="Helvetica Neue" w:eastAsia="Arial Unicode MS"/>
          <w:rtl w:val="0"/>
          <w:lang w:val="de-DE"/>
        </w:rPr>
        <w:t>JSON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数据</w:t>
      </w:r>
      <w:r>
        <w:rPr>
          <w:rFonts w:ascii="Helvetica Neue" w:hAnsi="Helvetica Neue" w:eastAsia="Arial Unicode MS"/>
          <w:rtl w:val="0"/>
        </w:rPr>
        <w:t>,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无具体要求，默认全部字段。乙方搭建</w:t>
      </w:r>
      <w:r>
        <w:rPr>
          <w:rFonts w:ascii="Helvetica Neue" w:hAnsi="Helvetica Neue" w:eastAsia="Arial Unicode MS"/>
          <w:rtl w:val="0"/>
        </w:rPr>
        <w:t>API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数据接口并提交接口文档给甲方，由甲方提交账号请求下载数据到本地。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应答：完全满足。传输速度可以达到</w:t>
      </w:r>
      <w:r>
        <w:rPr>
          <w:rFonts w:ascii="Helvetica Neue" w:hAnsi="Helvetica Neue" w:eastAsia="Arial Unicode MS"/>
          <w:rtl w:val="0"/>
          <w:lang w:val="en-US"/>
        </w:rPr>
        <w:t>5M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带宽，传输</w:t>
      </w:r>
      <w:r>
        <w:rPr>
          <w:rFonts w:ascii="Helvetica Neue" w:hAnsi="Helvetica Neue" w:eastAsia="Arial Unicode MS"/>
          <w:rtl w:val="0"/>
        </w:rPr>
        <w:t>QPS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为</w:t>
      </w:r>
      <w:r>
        <w:rPr>
          <w:rFonts w:ascii="Helvetica Neue" w:hAnsi="Helvetica Neue" w:eastAsia="Arial Unicode MS"/>
          <w:rtl w:val="0"/>
        </w:rPr>
        <w:t>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。</w:t>
      </w:r>
    </w:p>
    <w:p>
      <w:pPr>
        <w:pStyle w:val="14"/>
        <w:framePr w:w="0" w:hRule="auto" w:wrap="auto" w:vAnchor="margin" w:hAnchor="text" w:yAlign="inline"/>
        <w:bidi w:val="0"/>
      </w:pPr>
      <w:bookmarkStart w:id="6" w:name="_Toc6"/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不定向拓展应答</w:t>
      </w:r>
      <w:bookmarkEnd w:id="6"/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问：不定向数据采集，由甲方提供领域、关键词测试然后进行全数据库提取。接口数据应至少开放</w:t>
      </w:r>
      <w:r>
        <w:rPr>
          <w:rFonts w:ascii="Helvetica Neue" w:hAnsi="Helvetica Neue" w:eastAsia="Arial Unicode MS"/>
          <w:rtl w:val="0"/>
        </w:rPr>
        <w:t>7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天，以免甲方因故下载不到当天数据。</w:t>
      </w:r>
    </w:p>
    <w:p>
      <w:pPr>
        <w:pStyle w:val="12"/>
        <w:framePr w:w="0" w:hRule="auto" w:wrap="auto" w:vAnchor="margin" w:hAnchor="text" w:yAlign="inline"/>
        <w:bidi w:val="0"/>
        <w:rPr>
          <w:rFonts w:hint="default" w:eastAsia="Arial Unicode MS"/>
          <w:lang w:val="en-US" w:eastAsia="zh-CN"/>
        </w:rPr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应答：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乙方配合甲方对于关键词的搜索，将会单独提供一个接口进行乙方存量库的关键词查询，关键词查询的频率不超过1000次/天。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接口数据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缓存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开放</w:t>
      </w:r>
      <w:r>
        <w:rPr>
          <w:rFonts w:ascii="Helvetica Neue" w:hAnsi="Helvetica Neue" w:eastAsia="Arial Unicode MS"/>
          <w:rtl w:val="0"/>
        </w:rPr>
        <w:t>30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天。甲方可以在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开放期内通过API下载数据。</w:t>
      </w:r>
    </w:p>
    <w:p>
      <w:pPr>
        <w:pStyle w:val="12"/>
        <w:framePr w:w="0" w:hRule="auto" w:wrap="auto" w:vAnchor="margin" w:hAnchor="text" w:yAlign="inline"/>
        <w:bidi w:val="0"/>
      </w:pPr>
    </w:p>
    <w:p>
      <w:pPr>
        <w:pStyle w:val="12"/>
        <w:framePr w:w="0" w:hRule="auto" w:wrap="auto" w:vAnchor="margin" w:hAnchor="text" w:yAlign="inline"/>
        <w:bidi w:val="0"/>
      </w:pPr>
    </w:p>
    <w:p>
      <w:pPr>
        <w:pStyle w:val="13"/>
        <w:framePr w:w="0" w:hRule="auto" w:wrap="auto" w:vAnchor="margin" w:hAnchor="text" w:yAlign="inline"/>
        <w:bidi w:val="0"/>
      </w:pPr>
      <w:bookmarkStart w:id="7" w:name="_Toc7"/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流程详解</w:t>
      </w:r>
      <w:bookmarkEnd w:id="7"/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eastAsia="宋体"/>
          <w:lang w:val="en-US" w:eastAsia="zh-CN"/>
        </w:rPr>
        <w:t>比一比小蜜蜂云采集平台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流程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图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：</w:t>
      </w:r>
    </w:p>
    <w:p>
      <w:pPr>
        <w:pStyle w:val="12"/>
        <w:framePr w:w="0" w:hRule="auto" w:wrap="auto" w:vAnchor="margin" w:hAnchor="text" w:yAlign="inline"/>
        <w:bidi w:val="0"/>
        <w:jc w:val="center"/>
        <w:rPr>
          <w:rFonts w:hint="eastAsia" w:eastAsia="Arial Unicode MS"/>
          <w:lang w:eastAsia="zh-CN"/>
        </w:rPr>
      </w:pPr>
      <w:r>
        <w:rPr>
          <w:rFonts w:hint="eastAsia" w:eastAsia="Arial Unicode MS"/>
          <w:lang w:eastAsia="zh-CN"/>
        </w:rPr>
        <w:drawing>
          <wp:inline distT="0" distB="0" distL="114300" distR="114300">
            <wp:extent cx="1214120" cy="6998335"/>
            <wp:effectExtent l="0" t="0" r="5080" b="12065"/>
            <wp:docPr id="1" name="图片 1" descr="采集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集流程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699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framePr w:w="0" w:hRule="auto" w:wrap="auto" w:vAnchor="margin" w:hAnchor="text" w:yAlign="inline"/>
        <w:bidi w:val="0"/>
      </w:pPr>
    </w:p>
    <w:p>
      <w:pPr>
        <w:pStyle w:val="13"/>
        <w:framePr w:w="0" w:hRule="auto" w:wrap="auto" w:vAnchor="margin" w:hAnchor="text" w:yAlign="inline"/>
        <w:bidi w:val="0"/>
      </w:pPr>
      <w:bookmarkStart w:id="8" w:name="_Toc8"/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系统架构图</w:t>
      </w:r>
      <w:bookmarkEnd w:id="8"/>
    </w:p>
    <w:p>
      <w:pPr>
        <w:pStyle w:val="10"/>
        <w:framePr w:w="0" w:hRule="auto" w:wrap="auto" w:vAnchor="margin" w:hAnchor="text" w:yAlign="inline"/>
        <w:bidi w:val="0"/>
      </w:pPr>
      <w:r>
        <w:tab/>
      </w:r>
    </w:p>
    <w:p>
      <w:pPr>
        <w:pStyle w:val="12"/>
        <w:framePr w:w="0" w:hRule="auto" w:wrap="auto" w:vAnchor="margin" w:hAnchor="text" w:yAlign="inline"/>
        <w:bidi w:val="0"/>
      </w:pPr>
      <w:r>
        <w:rPr>
          <w:rFonts w:hint="eastAsia" w:eastAsia="宋体"/>
          <w:lang w:val="en-US" w:eastAsia="zh-CN"/>
        </w:rPr>
        <w:t>比一比小蜜蜂云采集平台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架构图</w:t>
      </w:r>
    </w:p>
    <w:p>
      <w:pPr>
        <w:pStyle w:val="12"/>
        <w:framePr w:w="0" w:hRule="auto" w:wrap="auto" w:vAnchor="margin" w:hAnchor="text" w:yAlign="inline"/>
        <w:bidi w:val="0"/>
      </w:pPr>
      <w:bookmarkStart w:id="14" w:name="_GoBack"/>
      <w:r>
        <w:drawing>
          <wp:inline distT="0" distB="0" distL="114300" distR="114300">
            <wp:extent cx="5729605" cy="4301490"/>
            <wp:effectExtent l="0" t="0" r="4445" b="3810"/>
            <wp:docPr id="2" name="图片 2" descr="待采集网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待采集网站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4"/>
    </w:p>
    <w:p>
      <w:pPr>
        <w:pStyle w:val="12"/>
        <w:framePr w:w="0" w:hRule="auto" w:wrap="auto" w:vAnchor="margin" w:hAnchor="text" w:yAlign="inline"/>
        <w:bidi w:val="0"/>
      </w:pPr>
      <w:r>
        <w:tab/>
      </w:r>
    </w:p>
    <w:p>
      <w:pPr>
        <w:pStyle w:val="13"/>
        <w:framePr w:w="0" w:hRule="auto" w:wrap="auto" w:vAnchor="margin" w:hAnchor="text" w:yAlign="inline"/>
        <w:bidi w:val="0"/>
      </w:pPr>
      <w:bookmarkStart w:id="9" w:name="_Toc9"/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技术详解</w:t>
      </w:r>
      <w:bookmarkEnd w:id="9"/>
    </w:p>
    <w:p>
      <w:pPr>
        <w:pStyle w:val="12"/>
        <w:framePr w:w="0" w:hRule="auto" w:wrap="auto" w:vAnchor="margin" w:hAnchor="text" w:yAlign="inline"/>
        <w:bidi w:val="0"/>
      </w:pPr>
      <w:r>
        <w:rPr>
          <w:rFonts w:hint="eastAsia" w:eastAsia="宋体"/>
          <w:lang w:val="en-US" w:eastAsia="zh-CN"/>
        </w:rPr>
        <w:t>比一比小蜜蜂云采集平台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详解。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模版中心</w:t>
      </w:r>
    </w:p>
    <w:p>
      <w:pPr>
        <w:pStyle w:val="12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模版是指确定采集位置的模版。小蜜蜂支持使用正则、</w:t>
      </w:r>
      <w:r>
        <w:rPr>
          <w:rFonts w:ascii="Helvetica Neue" w:hAnsi="Helvetica Neue" w:eastAsia="Arial Unicode MS"/>
          <w:rtl w:val="0"/>
        </w:rPr>
        <w:t>CSS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</w:t>
      </w:r>
      <w:r>
        <w:rPr>
          <w:rFonts w:ascii="Helvetica Neue" w:hAnsi="Helvetica Neue" w:eastAsia="Arial Unicode MS"/>
          <w:rtl w:val="0"/>
        </w:rPr>
        <w:t>Xpath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技术进行标签位置定位。自由抽取</w:t>
      </w:r>
      <w:r>
        <w:rPr>
          <w:rFonts w:ascii="Helvetica Neue" w:hAnsi="Helvetica Neue" w:eastAsia="Arial Unicode MS"/>
          <w:rtl w:val="0"/>
        </w:rPr>
        <w:t>attr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或正文。模版支持对翻页、多选、</w:t>
      </w:r>
      <w:r>
        <w:rPr>
          <w:rFonts w:ascii="Helvetica Neue" w:hAnsi="Helvetica Neue" w:eastAsia="Arial Unicode MS"/>
          <w:rtl w:val="0"/>
        </w:rPr>
        <w:t>iframe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</w:t>
      </w:r>
      <w:r>
        <w:rPr>
          <w:rFonts w:ascii="Helvetica Neue" w:hAnsi="Helvetica Neue" w:eastAsia="Arial Unicode MS"/>
          <w:rtl w:val="0"/>
        </w:rPr>
        <w:t>js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</w:t>
      </w:r>
      <w:r>
        <w:rPr>
          <w:rFonts w:ascii="Helvetica Neue" w:hAnsi="Helvetica Neue" w:eastAsia="Arial Unicode MS"/>
          <w:rtl w:val="0"/>
        </w:rPr>
        <w:t>css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的采集定义。模版中心提供配置模版设置、调试、查阅的模版中心</w:t>
      </w:r>
      <w:r>
        <w:rPr>
          <w:rFonts w:ascii="Helvetica Neue" w:hAnsi="Helvetica Neue" w:eastAsia="Arial Unicode MS"/>
          <w:rtl w:val="0"/>
        </w:rPr>
        <w:t>UI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前端，前端截图可在附件中查阅。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采集中心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采集器是指部署在爬虫子节点的、可以进行</w:t>
      </w:r>
      <w:r>
        <w:rPr>
          <w:rFonts w:ascii="Helvetica Neue" w:hAnsi="Helvetica Neue" w:eastAsia="Arial Unicode MS"/>
          <w:rtl w:val="0"/>
        </w:rPr>
        <w:t>Http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和</w:t>
      </w:r>
      <w:r>
        <w:rPr>
          <w:rFonts w:ascii="Helvetica Neue" w:hAnsi="Helvetica Neue" w:eastAsia="Arial Unicode MS"/>
          <w:rtl w:val="0"/>
          <w:lang w:val="en-US"/>
        </w:rPr>
        <w:t>Https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请求的独立服务。是不需要安装任何依赖（需要最基本的一些系统依赖）的可执行文件。该执行文件支持接口访问和模拟浏览器访问的形式。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采集中心是指管理分布式采集器的管理中心。对采集器的分布式架构进行自由的拓展、退订、异常分析、日志综合、计划任务的管理。实现了高负载、高灵活、高鲁棒性。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数据中心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数据中心是指基于小蜜蜂的数据存储中心。小蜜蜂支持多种存储中间件，包括</w:t>
      </w:r>
      <w:r>
        <w:rPr>
          <w:rFonts w:ascii="Helvetica Neue" w:hAnsi="Helvetica Neue" w:eastAsia="Arial Unicode MS"/>
          <w:rtl w:val="0"/>
        </w:rPr>
        <w:t>hbase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</w:t>
      </w:r>
      <w:r>
        <w:rPr>
          <w:rFonts w:ascii="Helvetica Neue" w:hAnsi="Helvetica Neue" w:eastAsia="Arial Unicode MS"/>
          <w:rtl w:val="0"/>
        </w:rPr>
        <w:t>mysql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</w:t>
      </w:r>
      <w:r>
        <w:rPr>
          <w:rFonts w:ascii="Helvetica Neue" w:hAnsi="Helvetica Neue" w:eastAsia="Arial Unicode MS"/>
          <w:rtl w:val="0"/>
        </w:rPr>
        <w:t>mongoDB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</w:t>
      </w:r>
      <w:r>
        <w:rPr>
          <w:rFonts w:ascii="Helvetica Neue" w:hAnsi="Helvetica Neue" w:eastAsia="Arial Unicode MS"/>
          <w:rtl w:val="0"/>
          <w:lang w:val="en-US"/>
        </w:rPr>
        <w:t>ElasticSearch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</w:t>
      </w:r>
      <w:r>
        <w:rPr>
          <w:rFonts w:ascii="Helvetica Neue" w:hAnsi="Helvetica Neue" w:eastAsia="Arial Unicode MS"/>
          <w:rtl w:val="0"/>
        </w:rPr>
        <w:t>Kafka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。数据中心还有可供展示和监控的</w:t>
      </w:r>
      <w:r>
        <w:rPr>
          <w:rFonts w:ascii="Helvetica Neue" w:hAnsi="Helvetica Neue" w:eastAsia="Arial Unicode MS"/>
          <w:rtl w:val="0"/>
        </w:rPr>
        <w:t>UI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前端，可在附件中查阅。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监控中心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监控中心涵盖小蜜蜂全生命周期。主要对其中发生的各级别异常进行感知和通报。感知形式丰富、通知方法多样。</w:t>
      </w:r>
    </w:p>
    <w:p>
      <w:pPr>
        <w:pStyle w:val="14"/>
        <w:framePr w:w="0" w:hRule="auto" w:wrap="auto" w:vAnchor="margin" w:hAnchor="text" w:yAlign="inline"/>
        <w:bidi w:val="0"/>
      </w:pPr>
      <w:bookmarkStart w:id="10" w:name="_Toc11"/>
      <w:r>
        <w:rPr>
          <w:rFonts w:eastAsia="Arial Unicode MS" w:cs="Arial Unicode MS"/>
          <w:rtl w:val="0"/>
          <w:lang w:val="zh-CN" w:eastAsia="zh-CN"/>
        </w:rPr>
        <w:t>Python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系统架构详解</w:t>
      </w:r>
      <w:bookmarkEnd w:id="10"/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策略分发器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搜狗、微博、百家号的渠道拥有较难的反爬逻辑。策略分发器用以将合适的共有组件，给予合适的机会进行兼容性使用。他会直接指导分布式部署的</w:t>
      </w:r>
      <w:r>
        <w:rPr>
          <w:rFonts w:ascii="Helvetica Neue" w:hAnsi="Helvetica Neue" w:eastAsia="Arial Unicode MS"/>
          <w:rtl w:val="0"/>
        </w:rPr>
        <w:t>Scrapy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爬虫组件，以最合理的形式进行采集。</w:t>
      </w:r>
    </w:p>
    <w:p>
      <w:pPr>
        <w:pStyle w:val="14"/>
        <w:framePr w:w="0" w:hRule="auto" w:wrap="auto" w:vAnchor="margin" w:hAnchor="text" w:yAlign="inline"/>
        <w:bidi w:val="0"/>
      </w:pPr>
      <w:bookmarkStart w:id="11" w:name="_Toc12"/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共有模块详解</w:t>
      </w:r>
      <w:bookmarkEnd w:id="11"/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拟人化策略组件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传统的爬虫的频率反封禁逻辑是等间隔或者随机间隔进行采集。这个采集策略在某些采集网站中不适用。尤其进行了机器学习优化的反采集策略。我们使用真实的客户点击频率进行训练模拟，给出基于大数据生成的随机的点击频率分布时间轴。采集器依据这个时间轴进行采集，在反封禁的条件下提供最大化的采集频率。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账号池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对账号的账号密码进行管理。保存账号信息、统计账号的使用频率。往往结合</w:t>
      </w:r>
      <w:r>
        <w:rPr>
          <w:rFonts w:ascii="Helvetica Neue" w:hAnsi="Helvetica Neue" w:eastAsia="Arial Unicode MS"/>
          <w:rtl w:val="0"/>
        </w:rPr>
        <w:t>Cookie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池一起使用。</w:t>
      </w:r>
    </w:p>
    <w:p>
      <w:pPr>
        <w:pStyle w:val="12"/>
        <w:framePr w:w="0" w:hRule="auto" w:wrap="auto" w:vAnchor="margin" w:hAnchor="text" w:yAlign="inline"/>
        <w:bidi w:val="0"/>
      </w:pPr>
      <w:r>
        <w:rPr>
          <w:rFonts w:ascii="Helvetica Neue" w:hAnsi="Helvetica Neue" w:eastAsia="Arial Unicode MS"/>
          <w:rtl w:val="0"/>
        </w:rPr>
        <w:tab/>
      </w:r>
      <w:r>
        <w:rPr>
          <w:rFonts w:ascii="Helvetica Neue" w:hAnsi="Helvetica Neue" w:eastAsia="Arial Unicode MS"/>
          <w:rtl w:val="0"/>
        </w:rPr>
        <w:t>Cookie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池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对账号的登陆状态进行管理。持有不过期合理的</w:t>
      </w:r>
      <w:r>
        <w:rPr>
          <w:rFonts w:ascii="Helvetica Neue" w:hAnsi="Helvetica Neue" w:eastAsia="Arial Unicode MS"/>
          <w:rtl w:val="0"/>
        </w:rPr>
        <w:t>Cookie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进行访问可有效提高账号的生存周期。合理的</w:t>
      </w:r>
      <w:r>
        <w:rPr>
          <w:rFonts w:ascii="Helvetica Neue" w:hAnsi="Helvetica Neue" w:eastAsia="Arial Unicode MS"/>
          <w:rtl w:val="0"/>
        </w:rPr>
        <w:t>Cookie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往往要跟采集器绑定，</w:t>
      </w:r>
      <w:r>
        <w:rPr>
          <w:rFonts w:ascii="Helvetica Neue" w:hAnsi="Helvetica Neue" w:eastAsia="Arial Unicode MS"/>
          <w:rtl w:val="0"/>
        </w:rPr>
        <w:t>Cookie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池不仅可以保存</w:t>
      </w:r>
      <w:r>
        <w:rPr>
          <w:rFonts w:ascii="Helvetica Neue" w:hAnsi="Helvetica Neue" w:eastAsia="Arial Unicode MS"/>
          <w:rtl w:val="0"/>
        </w:rPr>
        <w:t>Cookie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，还可以管理采集器和</w:t>
      </w:r>
      <w:r>
        <w:rPr>
          <w:rFonts w:ascii="Helvetica Neue" w:hAnsi="Helvetica Neue" w:eastAsia="Arial Unicode MS"/>
          <w:rtl w:val="0"/>
        </w:rPr>
        <w:t>Cookie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之间的关系。</w:t>
      </w:r>
    </w:p>
    <w:p>
      <w:pPr>
        <w:pStyle w:val="12"/>
        <w:framePr w:w="0" w:hRule="auto" w:wrap="auto" w:vAnchor="margin" w:hAnchor="text" w:yAlign="inline"/>
        <w:bidi w:val="0"/>
      </w:pPr>
      <w:r>
        <w:rPr>
          <w:rFonts w:ascii="Helvetica Neue" w:hAnsi="Helvetica Neue" w:eastAsia="Arial Unicode MS"/>
          <w:rtl w:val="0"/>
        </w:rPr>
        <w:tab/>
      </w:r>
      <w:r>
        <w:rPr>
          <w:rFonts w:ascii="Helvetica Neue" w:hAnsi="Helvetica Neue" w:eastAsia="Arial Unicode MS"/>
          <w:rtl w:val="0"/>
        </w:rPr>
        <w:t>IP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池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公司自建及采购了足够多供应商的</w:t>
      </w:r>
      <w:r>
        <w:rPr>
          <w:rFonts w:ascii="Helvetica Neue" w:hAnsi="Helvetica Neue" w:eastAsia="Arial Unicode MS"/>
          <w:rtl w:val="0"/>
        </w:rPr>
        <w:t>IP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代理池。我们对</w:t>
      </w:r>
      <w:r>
        <w:rPr>
          <w:rFonts w:ascii="Helvetica Neue" w:hAnsi="Helvetica Neue" w:eastAsia="Arial Unicode MS"/>
          <w:rtl w:val="0"/>
        </w:rPr>
        <w:t>IP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代理池进行了全周期的管理，公司的</w:t>
      </w:r>
      <w:r>
        <w:rPr>
          <w:rFonts w:ascii="Helvetica Neue" w:hAnsi="Helvetica Neue" w:eastAsia="Arial Unicode MS"/>
          <w:rtl w:val="0"/>
        </w:rPr>
        <w:t>IP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代理全为高匿</w:t>
      </w:r>
      <w:r>
        <w:rPr>
          <w:rFonts w:ascii="Helvetica Neue" w:hAnsi="Helvetica Neue" w:eastAsia="Arial Unicode MS"/>
          <w:rtl w:val="0"/>
        </w:rPr>
        <w:t>IP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，无网上公开的免费</w:t>
      </w:r>
      <w:r>
        <w:rPr>
          <w:rFonts w:ascii="Helvetica Neue" w:hAnsi="Helvetica Neue" w:eastAsia="Arial Unicode MS"/>
          <w:rtl w:val="0"/>
        </w:rPr>
        <w:t>IP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。分为了短效</w:t>
      </w:r>
      <w:r>
        <w:rPr>
          <w:rFonts w:ascii="Helvetica Neue" w:hAnsi="Helvetica Neue" w:eastAsia="Arial Unicode MS"/>
          <w:rtl w:val="0"/>
        </w:rPr>
        <w:t>IP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、长效</w:t>
      </w:r>
      <w:r>
        <w:rPr>
          <w:rFonts w:ascii="Helvetica Neue" w:hAnsi="Helvetica Neue" w:eastAsia="Arial Unicode MS"/>
          <w:rtl w:val="0"/>
        </w:rPr>
        <w:t>IP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。按照业务访问页面和采集频率需求进行池资源管理。提高了</w:t>
      </w:r>
      <w:r>
        <w:rPr>
          <w:rFonts w:ascii="Helvetica Neue" w:hAnsi="Helvetica Neue" w:eastAsia="Arial Unicode MS"/>
          <w:rtl w:val="0"/>
        </w:rPr>
        <w:t>IP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代理的使用效率。</w:t>
      </w:r>
    </w:p>
    <w:p>
      <w:pPr>
        <w:pStyle w:val="12"/>
        <w:framePr w:w="0" w:hRule="auto" w:wrap="auto" w:vAnchor="margin" w:hAnchor="text" w:yAlign="inline"/>
        <w:bidi w:val="0"/>
      </w:pPr>
      <w:r>
        <w:rPr>
          <w:rFonts w:ascii="Helvetica Neue" w:hAnsi="Helvetica Neue" w:eastAsia="Arial Unicode MS"/>
          <w:rtl w:val="0"/>
        </w:rPr>
        <w:tab/>
      </w:r>
      <w:r>
        <w:rPr>
          <w:rFonts w:ascii="Helvetica Neue" w:hAnsi="Helvetica Neue" w:eastAsia="Arial Unicode MS"/>
          <w:rtl w:val="0"/>
        </w:rPr>
        <w:t>UA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池</w:t>
      </w:r>
    </w:p>
    <w:p>
      <w:pPr>
        <w:pStyle w:val="12"/>
        <w:framePr w:w="0" w:hRule="auto" w:wrap="auto" w:vAnchor="margin" w:hAnchor="text" w:yAlign="inline"/>
        <w:bidi w:val="0"/>
      </w:pPr>
      <w:r>
        <w:rPr>
          <w:rFonts w:ascii="Helvetica Neue" w:hAnsi="Helvetica Neue" w:eastAsia="Arial Unicode MS"/>
          <w:rtl w:val="0"/>
        </w:rPr>
        <w:tab/>
      </w:r>
      <w:r>
        <w:rPr>
          <w:rFonts w:ascii="Helvetica Neue" w:hAnsi="Helvetica Neue" w:eastAsia="Arial Unicode MS"/>
          <w:rtl w:val="0"/>
        </w:rPr>
        <w:t>User-Agent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里面存储了访问者的个人信息，如浏览器版本。广而全的</w:t>
      </w:r>
      <w:r>
        <w:rPr>
          <w:rFonts w:ascii="Helvetica Neue" w:hAnsi="Helvetica Neue" w:eastAsia="Arial Unicode MS"/>
          <w:rtl w:val="0"/>
        </w:rPr>
        <w:t>UA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池可以使得反采集更为艰难。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验证码服务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比一比基于自研的图片预处理、图像</w:t>
      </w:r>
      <w:r>
        <w:rPr>
          <w:rFonts w:ascii="Helvetica Neue" w:hAnsi="Helvetica Neue" w:eastAsia="Arial Unicode MS"/>
          <w:rtl w:val="0"/>
        </w:rPr>
        <w:t>OCR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识别机器学习的两个技术。是比一比最核心的技术之一。该技术可以突破市面上</w:t>
      </w:r>
      <w:r>
        <w:rPr>
          <w:rFonts w:ascii="Helvetica Neue" w:hAnsi="Helvetica Neue" w:eastAsia="Arial Unicode MS"/>
          <w:rtl w:val="0"/>
        </w:rPr>
        <w:t>99%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以上的验证码封禁策略。</w:t>
      </w:r>
    </w:p>
    <w:p>
      <w:pPr>
        <w:pStyle w:val="12"/>
        <w:framePr w:w="0" w:hRule="auto" w:wrap="auto" w:vAnchor="margin" w:hAnchor="text" w:yAlign="inline"/>
        <w:bidi w:val="0"/>
      </w:pPr>
      <w:r>
        <w:rPr>
          <w:rFonts w:ascii="Helvetica Neue" w:hAnsi="Helvetica Neue" w:eastAsia="Arial Unicode MS"/>
          <w:rtl w:val="0"/>
        </w:rPr>
        <w:tab/>
      </w:r>
      <w:r>
        <w:rPr>
          <w:rFonts w:ascii="Helvetica Neue" w:hAnsi="Helvetica Neue" w:eastAsia="Arial Unicode MS"/>
          <w:rtl w:val="0"/>
        </w:rPr>
        <w:t>NLP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摘要提取模块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比一比基于自研的</w:t>
      </w:r>
      <w:r>
        <w:rPr>
          <w:rFonts w:ascii="Helvetica Neue" w:hAnsi="Helvetica Neue" w:eastAsia="Arial Unicode MS"/>
          <w:rtl w:val="0"/>
        </w:rPr>
        <w:t>NLP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技术，训练了高精度资讯</w:t>
      </w:r>
      <w:r>
        <w:rPr>
          <w:rFonts w:ascii="Helvetica Neue" w:hAnsi="Helvetica Neue" w:eastAsia="Arial Unicode MS"/>
          <w:rtl w:val="0"/>
        </w:rPr>
        <w:t>NLP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模型。是比一比最核心的技术之一。可以对新闻的分类、实体抽取、情感、摘要等特征进行自动化标注。</w:t>
      </w:r>
    </w:p>
    <w:p>
      <w:pPr>
        <w:pStyle w:val="12"/>
        <w:framePr w:w="0" w:hRule="auto" w:wrap="auto" w:vAnchor="margin" w:hAnchor="text" w:yAlign="inline"/>
        <w:bidi w:val="0"/>
      </w:pPr>
      <w:r>
        <w:rPr>
          <w:rFonts w:ascii="Helvetica Neue" w:hAnsi="Helvetica Neue" w:eastAsia="Arial Unicode MS"/>
          <w:rtl w:val="0"/>
        </w:rPr>
        <w:tab/>
      </w:r>
      <w:r>
        <w:rPr>
          <w:rFonts w:ascii="Helvetica Neue" w:hAnsi="Helvetica Neue" w:eastAsia="Arial Unicode MS"/>
          <w:rtl w:val="0"/>
        </w:rPr>
        <w:t>NLP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自动正文提取模块</w:t>
      </w:r>
    </w:p>
    <w:p>
      <w:pPr>
        <w:pStyle w:val="12"/>
        <w:framePr w:w="0" w:hRule="auto" w:wrap="auto" w:vAnchor="margin" w:hAnchor="text" w:yAlign="inline"/>
        <w:bidi w:val="0"/>
      </w:pPr>
      <w:r>
        <w:tab/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比一比基于自研的算法抽取模型，训练了基于文本密度的</w:t>
      </w:r>
      <w:r>
        <w:rPr>
          <w:rFonts w:ascii="Helvetica Neue" w:hAnsi="Helvetica Neue" w:eastAsia="Arial Unicode MS"/>
          <w:rtl w:val="0"/>
        </w:rPr>
        <w:t>HTML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自动化抽取模型，是比一比最核心的技术之一。该抽取模型基于</w:t>
      </w:r>
      <w:r>
        <w:rPr>
          <w:rFonts w:ascii="Helvetica Neue" w:hAnsi="Helvetica Neue" w:eastAsia="Arial Unicode MS"/>
          <w:rtl w:val="0"/>
        </w:rPr>
        <w:t>HTML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的文本密度特征，可以自动化的找到新闻类</w:t>
      </w:r>
      <w:r>
        <w:rPr>
          <w:rFonts w:ascii="Helvetica Neue" w:hAnsi="Helvetica Neue" w:eastAsia="Arial Unicode MS"/>
          <w:rtl w:val="0"/>
        </w:rPr>
        <w:t>HTML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中的正文位置和标题位置</w:t>
      </w:r>
      <w:r>
        <w:rPr>
          <w:rFonts w:ascii="Helvetica Neue" w:hAnsi="Helvetica Neue" w:eastAsia="Arial Unicode MS"/>
          <w:rtl w:val="0"/>
          <w:lang w:val="en-US"/>
        </w:rPr>
        <w:t>,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准确率达</w:t>
      </w:r>
      <w:r>
        <w:rPr>
          <w:rFonts w:ascii="Helvetica Neue" w:hAnsi="Helvetica Neue" w:eastAsia="Arial Unicode MS"/>
          <w:rtl w:val="0"/>
        </w:rPr>
        <w:t>90</w:t>
      </w:r>
      <w:r>
        <w:rPr>
          <w:rFonts w:ascii="Helvetica Neue" w:hAnsi="Helvetica Neue" w:eastAsia="Arial Unicode MS"/>
          <w:rtl w:val="0"/>
          <w:lang w:val="en-US"/>
        </w:rPr>
        <w:t>.7%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，召回率达</w:t>
      </w:r>
      <w:r>
        <w:rPr>
          <w:rFonts w:ascii="Helvetica Neue" w:hAnsi="Helvetica Neue" w:eastAsia="Arial Unicode MS"/>
          <w:rtl w:val="0"/>
        </w:rPr>
        <w:t>89</w:t>
      </w:r>
      <w:r>
        <w:rPr>
          <w:rFonts w:ascii="Helvetica Neue" w:hAnsi="Helvetica Neue" w:eastAsia="Arial Unicode MS"/>
          <w:rtl w:val="0"/>
          <w:lang w:val="en-US"/>
        </w:rPr>
        <w:t>.4%(</w:t>
      </w:r>
      <w:r>
        <w:rPr>
          <w:rFonts w:ascii="Helvetica Neue" w:hAnsi="Helvetica Neue" w:eastAsia="Arial Unicode MS"/>
          <w:rtl w:val="0"/>
        </w:rPr>
        <w:t>NLP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正文抽取比赛新闻测试千万样本集</w:t>
      </w:r>
      <w:r>
        <w:rPr>
          <w:rFonts w:ascii="Helvetica Neue" w:hAnsi="Helvetica Neue" w:eastAsia="Arial Unicode MS"/>
          <w:rtl w:val="0"/>
          <w:lang w:val="en-US"/>
        </w:rPr>
        <w:t>)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。</w:t>
      </w:r>
    </w:p>
    <w:p>
      <w:pPr>
        <w:pStyle w:val="13"/>
        <w:framePr w:w="0" w:hRule="auto" w:wrap="auto" w:vAnchor="margin" w:hAnchor="text" w:yAlign="inline"/>
        <w:bidi w:val="0"/>
      </w:pPr>
      <w:bookmarkStart w:id="12" w:name="_Toc13"/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优势分析</w:t>
      </w:r>
      <w:bookmarkEnd w:id="12"/>
    </w:p>
    <w:p>
      <w:pPr>
        <w:pStyle w:val="10"/>
        <w:framePr w:w="0" w:hRule="auto" w:wrap="auto" w:vAnchor="margin" w:hAnchor="text" w:yAlign="inline"/>
        <w:rPr>
          <w:outline w:val="0"/>
          <w:color w:val="EE220C"/>
          <w:sz w:val="24"/>
          <w:szCs w:val="24"/>
        </w:rPr>
      </w:pPr>
      <w:r>
        <w:rPr>
          <w:rFonts w:ascii="Helvetica Neue" w:hAnsi="Helvetica Neue"/>
          <w:outline w:val="0"/>
          <w:color w:val="EE220C"/>
          <w:sz w:val="24"/>
          <w:szCs w:val="24"/>
          <w:rtl w:val="0"/>
          <w:lang w:val="zh-CN" w:eastAsia="zh-CN"/>
        </w:rPr>
        <w:t>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EE220C"/>
          <w:sz w:val="24"/>
          <w:szCs w:val="24"/>
          <w:rtl w:val="0"/>
          <w:lang w:val="zh-CN" w:eastAsia="zh-CN"/>
        </w:rPr>
        <w:t>、公司的专利及产品</w:t>
      </w:r>
    </w:p>
    <w:p>
      <w:pPr>
        <w:pStyle w:val="10"/>
        <w:framePr w:w="0" w:hRule="auto" w:wrap="auto" w:vAnchor="margin" w:hAnchor="text" w:yAlign="inline"/>
        <w:rPr>
          <w:outline w:val="0"/>
          <w:color w:val="EE220C"/>
          <w:sz w:val="24"/>
          <w:szCs w:val="24"/>
        </w:rPr>
      </w:pPr>
    </w:p>
    <w:p>
      <w:pPr>
        <w:pStyle w:val="12"/>
        <w:framePr w:w="0" w:hRule="auto" w:wrap="auto" w:vAnchor="margin" w:hAnchor="text" w:yAlign="inline"/>
        <w:bidi w:val="0"/>
      </w:pPr>
      <w:r>
        <w:rPr>
          <w:rFonts w:ascii="Helvetica Neue" w:hAnsi="Helvetica Neue" w:eastAsia="Arial Unicode MS"/>
          <w:rtl w:val="0"/>
          <w:lang w:val="en-US"/>
        </w:rPr>
        <w:t>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、比一比基于在资讯大数据的采集积累，微信、微博、百家号采集都有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丰富的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EE220C"/>
          <w:rtl w:val="0"/>
          <w:lang w:val="zh-CN" w:eastAsia="zh-CN"/>
        </w:rPr>
        <w:t>采集经验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。</w:t>
      </w:r>
    </w:p>
    <w:p>
      <w:pPr>
        <w:pStyle w:val="12"/>
        <w:framePr w:w="0" w:hRule="auto" w:wrap="auto" w:vAnchor="margin" w:hAnchor="text" w:yAlign="inline"/>
        <w:bidi w:val="0"/>
      </w:pPr>
      <w:r>
        <w:rPr>
          <w:rFonts w:ascii="Helvetica Neue" w:hAnsi="Helvetica Neue" w:eastAsia="Arial Unicode MS"/>
          <w:rtl w:val="0"/>
        </w:rPr>
        <w:t>2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、比一比自研了完整的</w:t>
      </w:r>
      <w:r>
        <w:rPr>
          <w:rFonts w:ascii="Helvetica Neue" w:hAnsi="Helvetica Neue" w:eastAsia="Arial Unicode MS"/>
          <w:rtl w:val="0"/>
        </w:rPr>
        <w:t>NLP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算法平台。除可自动化摘要标签外，未来可在更多</w:t>
      </w:r>
      <w:r>
        <w:rPr>
          <w:rFonts w:ascii="Helvetica Neue" w:hAnsi="Helvetica Neue" w:eastAsia="Arial Unicode MS"/>
          <w:rtl w:val="0"/>
        </w:rPr>
        <w:t>NLP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技术相关面进行合作。包括但不限于算法训练、协同推荐、风险分析、舆情监控、情感判别等。</w:t>
      </w:r>
    </w:p>
    <w:p>
      <w:pPr>
        <w:pStyle w:val="12"/>
        <w:framePr w:w="0" w:hRule="auto" w:wrap="auto" w:vAnchor="margin" w:hAnchor="text" w:yAlign="inline"/>
        <w:bidi w:val="0"/>
      </w:pPr>
      <w:r>
        <w:rPr>
          <w:rFonts w:ascii="Helvetica Neue" w:hAnsi="Helvetica Neue" w:eastAsia="Arial Unicode MS"/>
          <w:rtl w:val="0"/>
        </w:rPr>
        <w:t>3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TW" w:eastAsia="zh-TW"/>
        </w:rPr>
        <w:t>比一比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在验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EE220C"/>
          <w:rtl w:val="0"/>
          <w:lang w:val="zh-CN" w:eastAsia="zh-CN"/>
        </w:rPr>
        <w:t>证码</w:t>
      </w:r>
      <w:r>
        <w:rPr>
          <w:rFonts w:ascii="Helvetica Neue" w:hAnsi="Helvetica Neue" w:eastAsia="Arial Unicode MS"/>
          <w:outline w:val="0"/>
          <w:color w:val="EE220C"/>
          <w:rtl w:val="0"/>
          <w:lang w:val="zh-CN" w:eastAsia="zh-CN"/>
        </w:rPr>
        <w:t>OCR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EE220C"/>
          <w:rtl w:val="0"/>
          <w:lang w:val="zh-CN" w:eastAsia="zh-CN"/>
        </w:rPr>
        <w:t>突破方面有自研的机器学习模型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，可以突破多家验证码反爬网站。在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某银行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EE220C"/>
          <w:rtl w:val="0"/>
          <w:lang w:val="zh-CN" w:eastAsia="zh-CN"/>
        </w:rPr>
        <w:t>采集项目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涉及的渠道上，我们能够直接破解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某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验、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某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盾的验证码。模型可复用训练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eastAsia="zh-CN"/>
        </w:rPr>
        <w:t>、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识别率高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。该采集项目在安全性、效率、部署、客户满意度等方面。完全符合银行环境对于技术开发项目的要求，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收到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了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该银行的高度评价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。</w:t>
      </w:r>
    </w:p>
    <w:p>
      <w:pPr>
        <w:pStyle w:val="12"/>
        <w:framePr w:w="0" w:hRule="auto" w:wrap="auto" w:vAnchor="margin" w:hAnchor="text" w:yAlign="inline"/>
        <w:bidi w:val="0"/>
      </w:pPr>
      <w:r>
        <w:rPr>
          <w:rFonts w:ascii="Helvetica Neue" w:hAnsi="Helvetica Neue" w:eastAsia="Arial Unicode MS"/>
          <w:rtl w:val="0"/>
        </w:rPr>
        <w:t>4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、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EE220C"/>
          <w:rtl w:val="0"/>
          <w:lang w:val="zh-CN" w:eastAsia="zh-CN"/>
        </w:rPr>
        <w:t>比一比自研的</w:t>
      </w:r>
      <w:r>
        <w:rPr>
          <w:rFonts w:hint="eastAsia" w:eastAsia="宋体"/>
          <w:lang w:val="en-US" w:eastAsia="zh-CN"/>
        </w:rPr>
        <w:t>比一比小蜜蜂云采集平台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，可以做到</w:t>
      </w:r>
      <w:r>
        <w:rPr>
          <w:rFonts w:ascii="Helvetica Neue" w:hAnsi="Helvetica Neue" w:eastAsia="Arial Unicode MS"/>
          <w:rtl w:val="0"/>
        </w:rPr>
        <w:t>24*365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循环采集不停机。同时具有</w:t>
      </w:r>
      <w:r>
        <w:rPr>
          <w:rFonts w:ascii="Helvetica Neue" w:hAnsi="Helvetica Neue" w:eastAsia="Arial Unicode MS"/>
          <w:rtl w:val="0"/>
        </w:rPr>
        <w:t>PC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和</w:t>
      </w:r>
      <w:r>
        <w:rPr>
          <w:rFonts w:ascii="Helvetica Neue" w:hAnsi="Helvetica Neue" w:eastAsia="Arial Unicode MS"/>
          <w:rtl w:val="0"/>
        </w:rPr>
        <w:t>APP</w:t>
      </w:r>
      <w:r>
        <w:rPr>
          <w:rFonts w:hint="eastAsia" w:eastAsia="Arial Unicode MS" w:cs="Arial Unicode MS"/>
          <w:b w:val="0"/>
          <w:bCs w:val="0"/>
          <w:i w:val="0"/>
          <w:iCs w:val="0"/>
          <w:rtl w:val="0"/>
          <w:lang w:val="en-US" w:eastAsia="zh-CN"/>
        </w:rPr>
        <w:t>的数据采集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能力，吞吐量可达单日亿级</w:t>
      </w:r>
      <w:r>
        <w:rPr>
          <w:rFonts w:ascii="Helvetica Neue" w:hAnsi="Helvetica Neue" w:eastAsia="Arial Unicode MS"/>
          <w:rtl w:val="0"/>
        </w:rPr>
        <w:t>URL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。模版可定制化配置、节点支持热部署退订。与市面上比较知名的</w:t>
      </w:r>
      <w:r>
        <w:rPr>
          <w:rFonts w:ascii="Helvetica Neue" w:hAnsi="Helvetica Neue" w:eastAsia="Arial Unicode MS"/>
          <w:rtl w:val="0"/>
        </w:rPr>
        <w:t>SaaS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采集软件相比，小蜜蜂定制化程度高、采集稳定、管理可靠、突破能力强。</w:t>
      </w:r>
    </w:p>
    <w:p>
      <w:pPr>
        <w:pStyle w:val="12"/>
        <w:framePr w:w="0" w:hRule="auto" w:wrap="auto" w:vAnchor="margin" w:hAnchor="text" w:yAlign="inline"/>
        <w:bidi w:val="0"/>
        <w:rPr>
          <w:strike/>
          <w:dstrike w:val="0"/>
        </w:rPr>
      </w:pPr>
      <w:r>
        <w:rPr>
          <w:rFonts w:ascii="Helvetica Neue" w:hAnsi="Helvetica Neue" w:eastAsia="Arial Unicode MS"/>
          <w:strike/>
          <w:dstrike w:val="0"/>
          <w:rtl w:val="0"/>
        </w:rPr>
        <w:t>5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/>
          <w:dstrike w:val="0"/>
          <w:rtl w:val="0"/>
        </w:rPr>
        <w:t>、比一比过去十年专注于数据采集技术，已为金道、中信银行、百果园、广州旅游局、担保公司、保理公司等政企、大公司和上市企业提供了相关的数据采集服务。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/>
          <w:dstrike w:val="0"/>
          <w:outline w:val="0"/>
          <w:color w:val="B51700"/>
          <w:rtl w:val="0"/>
          <w:lang w:val="zh-CN" w:eastAsia="zh-CN"/>
        </w:rPr>
        <w:t>都可提供采集服务合同的技术细节复印件。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trike/>
          <w:dstrike w:val="0"/>
          <w:rtl w:val="0"/>
        </w:rPr>
        <w:t>有经验更可被信赖。</w:t>
      </w:r>
    </w:p>
    <w:p>
      <w:pPr>
        <w:pStyle w:val="12"/>
        <w:framePr w:w="0" w:hRule="auto" w:wrap="auto" w:vAnchor="margin" w:hAnchor="text" w:yAlign="inline"/>
        <w:bidi w:val="0"/>
      </w:pPr>
    </w:p>
    <w:p>
      <w:pPr>
        <w:pStyle w:val="12"/>
        <w:framePr w:w="0" w:hRule="auto" w:wrap="auto" w:vAnchor="margin" w:hAnchor="text" w:yAlign="inline"/>
        <w:bidi w:val="0"/>
      </w:pPr>
    </w:p>
    <w:p>
      <w:pPr>
        <w:pStyle w:val="13"/>
        <w:framePr w:w="0" w:hRule="auto" w:wrap="auto" w:vAnchor="margin" w:hAnchor="text" w:yAlign="inline"/>
        <w:bidi w:val="0"/>
      </w:pPr>
      <w:bookmarkStart w:id="13" w:name="_Toc14"/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  <w:lang w:val="zh-CN" w:eastAsia="zh-CN"/>
        </w:rPr>
        <w:t>附件</w:t>
      </w:r>
      <w:bookmarkEnd w:id="13"/>
    </w:p>
    <w:p>
      <w:pPr>
        <w:pStyle w:val="12"/>
        <w:framePr w:w="0" w:hRule="auto" w:wrap="auto" w:vAnchor="margin" w:hAnchor="text" w:yAlign="inline"/>
        <w:bidi w:val="0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rtl w:val="0"/>
        </w:rPr>
        <w:t>小蜜蜂采集系统部分界面截图</w:t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1.1.1.1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配置种子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600075</wp:posOffset>
            </wp:positionV>
            <wp:extent cx="5041900" cy="2882900"/>
            <wp:effectExtent l="0" t="0" r="0" b="0"/>
            <wp:wrapThrough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88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42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 xml:space="preserve">2-3-1-1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配置种子</w:t>
      </w:r>
    </w:p>
    <w:p>
      <w:pPr>
        <w:pStyle w:val="15"/>
        <w:framePr w:w="0" w:hRule="auto" w:wrap="auto" w:vAnchor="margin" w:hAnchor="text" w:yAlign="inline"/>
        <w:bidi w:val="0"/>
        <w:spacing w:after="0" w:line="560" w:lineRule="atLeast"/>
        <w:ind w:left="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Songti SC Regular" w:hAnsi="Songti SC Regular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1.1.1.2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编辑种子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356870</wp:posOffset>
            </wp:positionH>
            <wp:positionV relativeFrom="line">
              <wp:posOffset>418465</wp:posOffset>
            </wp:positionV>
            <wp:extent cx="5003800" cy="2908300"/>
            <wp:effectExtent l="0" t="0" r="0" b="0"/>
            <wp:wrapThrough wrapText="bothSides">
              <wp:wrapPolygon>
                <wp:start x="0" y="0"/>
                <wp:lineTo x="21600" y="0"/>
                <wp:lineTo x="21600" y="21506"/>
                <wp:lineTo x="0" y="21506"/>
                <wp:lineTo x="0" y="0"/>
              </wp:wrapPolygon>
            </wp:wrapThrough>
            <wp:docPr id="1073741829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2908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3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 xml:space="preserve">2-3-1-2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编辑种子</w:t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1.1.1.3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列表展示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600075</wp:posOffset>
            </wp:positionV>
            <wp:extent cx="5041900" cy="1892300"/>
            <wp:effectExtent l="0" t="0" r="0" b="0"/>
            <wp:wrapThrough wrapText="bothSides">
              <wp:wrapPolygon>
                <wp:start x="0" y="0"/>
                <wp:lineTo x="21600" y="0"/>
                <wp:lineTo x="21600" y="21455"/>
                <wp:lineTo x="0" y="21455"/>
                <wp:lineTo x="0" y="0"/>
              </wp:wrapPolygon>
            </wp:wrapThrough>
            <wp:docPr id="1073741830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1892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3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 xml:space="preserve">2-3-1-3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列表展示</w:t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1.1.1.4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发布种子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600075</wp:posOffset>
            </wp:positionV>
            <wp:extent cx="5041900" cy="3530600"/>
            <wp:effectExtent l="0" t="0" r="0" b="0"/>
            <wp:wrapThrough wrapText="bothSides">
              <wp:wrapPolygon>
                <wp:start x="0" y="0"/>
                <wp:lineTo x="21600" y="0"/>
                <wp:lineTo x="21600" y="21522"/>
                <wp:lineTo x="0" y="21522"/>
                <wp:lineTo x="0" y="0"/>
              </wp:wrapPolygon>
            </wp:wrapThrough>
            <wp:docPr id="107374183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officeArt object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353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340" w:lineRule="atLeast"/>
        <w:ind w:left="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Songti SC Regular" w:hAnsi="Songti SC Regular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 xml:space="preserve">2-3-1-4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发布种子</w:t>
      </w:r>
    </w:p>
    <w:p>
      <w:pPr>
        <w:pStyle w:val="15"/>
        <w:framePr w:w="0" w:hRule="auto" w:wrap="auto" w:vAnchor="margin" w:hAnchor="text" w:yAlign="inline"/>
        <w:bidi w:val="0"/>
        <w:spacing w:after="427" w:line="520" w:lineRule="atLeast"/>
        <w:ind w:left="652" w:right="0" w:hanging="652"/>
        <w:jc w:val="both"/>
        <w:rPr>
          <w:rFonts w:ascii="Times" w:hAnsi="Times" w:eastAsia="Times" w:cs="Times"/>
          <w:b/>
          <w:bCs/>
          <w:sz w:val="43"/>
          <w:szCs w:val="43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1.1.1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采集模型</w:t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1.1.1.1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模型属性配置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600075</wp:posOffset>
            </wp:positionV>
            <wp:extent cx="5041900" cy="2197100"/>
            <wp:effectExtent l="0" t="0" r="0" b="0"/>
            <wp:wrapThrough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officeArt object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197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420" w:lineRule="atLeast"/>
        <w:ind w:left="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 xml:space="preserve">2-3-2-1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模型属性配置</w:t>
      </w:r>
    </w:p>
    <w:p>
      <w:pPr>
        <w:pStyle w:val="15"/>
        <w:framePr w:w="0" w:hRule="auto" w:wrap="auto" w:vAnchor="margin" w:hAnchor="text" w:yAlign="inline"/>
        <w:bidi w:val="0"/>
        <w:spacing w:after="0" w:line="560" w:lineRule="atLeast"/>
        <w:ind w:left="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560" w:lineRule="atLeast"/>
        <w:ind w:left="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Songti SC Regular" w:hAnsi="Songti SC Regular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1.1.1.2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页面模型工具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600075</wp:posOffset>
            </wp:positionV>
            <wp:extent cx="5041900" cy="3073400"/>
            <wp:effectExtent l="0" t="0" r="0" b="0"/>
            <wp:wrapThrough wrapText="bothSides">
              <wp:wrapPolygon>
                <wp:start x="0" y="0"/>
                <wp:lineTo x="21600" y="0"/>
                <wp:lineTo x="21600" y="21511"/>
                <wp:lineTo x="0" y="21511"/>
                <wp:lineTo x="0" y="0"/>
              </wp:wrapPolygon>
            </wp:wrapThrough>
            <wp:docPr id="107374183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officeArt object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3073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420" w:lineRule="atLeast"/>
        <w:ind w:left="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 xml:space="preserve">2-3-2-2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页面模型工具</w:t>
      </w:r>
    </w:p>
    <w:p>
      <w:pPr>
        <w:pStyle w:val="15"/>
        <w:framePr w:w="0" w:hRule="auto" w:wrap="auto" w:vAnchor="margin" w:hAnchor="text" w:yAlign="inline"/>
        <w:bidi w:val="0"/>
        <w:spacing w:after="0" w:line="560" w:lineRule="atLeast"/>
        <w:ind w:left="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Songti SC Regular" w:hAnsi="Songti SC Regular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1.1.1.3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自动翻页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600075</wp:posOffset>
            </wp:positionV>
            <wp:extent cx="5041900" cy="2133600"/>
            <wp:effectExtent l="0" t="0" r="0" b="0"/>
            <wp:wrapThrough wrapText="bothSides">
              <wp:wrapPolygon>
                <wp:start x="0" y="0"/>
                <wp:lineTo x="21600" y="0"/>
                <wp:lineTo x="21600" y="21471"/>
                <wp:lineTo x="0" y="21471"/>
                <wp:lineTo x="0" y="0"/>
              </wp:wrapPolygon>
            </wp:wrapThrough>
            <wp:docPr id="1073741834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officeArt object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13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520" w:lineRule="atLeast"/>
        <w:ind w:left="0" w:right="0" w:firstLine="0"/>
        <w:jc w:val="left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Songti SC Regular" w:hAnsi="Songti SC Regular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20" w:lineRule="atLeast"/>
        <w:ind w:left="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Songti SC Regular" w:hAnsi="Songti SC Regular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 xml:space="preserve">2-3-2-2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自动翻页</w:t>
      </w:r>
    </w:p>
    <w:p>
      <w:pPr>
        <w:pStyle w:val="15"/>
        <w:framePr w:w="0" w:hRule="auto" w:wrap="auto" w:vAnchor="margin" w:hAnchor="text" w:yAlign="inline"/>
        <w:bidi w:val="0"/>
        <w:spacing w:after="427" w:line="520" w:lineRule="atLeast"/>
        <w:ind w:left="652" w:right="0" w:hanging="652"/>
        <w:jc w:val="both"/>
        <w:rPr>
          <w:rFonts w:ascii="Times" w:hAnsi="Times" w:eastAsia="Times" w:cs="Times"/>
          <w:b/>
          <w:bCs/>
          <w:sz w:val="43"/>
          <w:szCs w:val="43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1.1.2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采集配置</w:t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1.1.2.1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添加配置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600075</wp:posOffset>
            </wp:positionV>
            <wp:extent cx="5041900" cy="2578100"/>
            <wp:effectExtent l="0" t="0" r="0" b="0"/>
            <wp:wrapThrough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officeArt object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578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</w:p>
    <w:p>
      <w:pPr>
        <w:pStyle w:val="15"/>
        <w:framePr w:w="0" w:hRule="auto" w:wrap="auto" w:vAnchor="margin" w:hAnchor="text" w:yAlign="inline"/>
        <w:bidi w:val="0"/>
        <w:spacing w:after="0" w:line="420" w:lineRule="atLeast"/>
        <w:ind w:left="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2-3-3-1</w:t>
      </w:r>
    </w:p>
    <w:p>
      <w:pPr>
        <w:pStyle w:val="15"/>
        <w:framePr w:w="0" w:hRule="auto" w:wrap="auto" w:vAnchor="margin" w:hAnchor="text" w:yAlign="inline"/>
        <w:bidi w:val="0"/>
        <w:spacing w:line="3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添加配置</w:t>
      </w:r>
    </w:p>
    <w:p>
      <w:pPr>
        <w:pStyle w:val="15"/>
        <w:framePr w:w="0" w:hRule="auto" w:wrap="auto" w:vAnchor="margin" w:hAnchor="text" w:yAlign="inline"/>
        <w:bidi w:val="0"/>
        <w:spacing w:after="0" w:line="560" w:lineRule="atLeast"/>
        <w:ind w:left="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Songti SC Regular" w:hAnsi="Songti SC Regular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1.1.2.2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模型匹配工具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600075</wp:posOffset>
            </wp:positionV>
            <wp:extent cx="5041900" cy="2400300"/>
            <wp:effectExtent l="0" t="0" r="0" b="0"/>
            <wp:wrapThrough wrapText="bothSides">
              <wp:wrapPolygon>
                <wp:start x="0" y="0"/>
                <wp:lineTo x="21600" y="0"/>
                <wp:lineTo x="21600" y="21486"/>
                <wp:lineTo x="0" y="21486"/>
                <wp:lineTo x="0" y="0"/>
              </wp:wrapPolygon>
            </wp:wrapThrough>
            <wp:docPr id="107374183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officeArt object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400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42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2-3-3-2</w:t>
      </w:r>
    </w:p>
    <w:p>
      <w:pPr>
        <w:pStyle w:val="15"/>
        <w:framePr w:w="0" w:hRule="auto" w:wrap="auto" w:vAnchor="margin" w:hAnchor="text" w:yAlign="inline"/>
        <w:bidi w:val="0"/>
        <w:spacing w:line="3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模型匹配工具</w:t>
      </w:r>
      <w:r>
        <w:rPr>
          <w:rFonts w:ascii="Times" w:hAnsi="Times" w:eastAsia="Times" w:cs="Times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380365</wp:posOffset>
            </wp:positionV>
            <wp:extent cx="5041900" cy="2921000"/>
            <wp:effectExtent l="0" t="0" r="0" b="0"/>
            <wp:wrapThrough wrapText="bothSides">
              <wp:wrapPolygon>
                <wp:start x="0" y="0"/>
                <wp:lineTo x="21600" y="0"/>
                <wp:lineTo x="21600" y="21506"/>
                <wp:lineTo x="0" y="21506"/>
                <wp:lineTo x="0" y="0"/>
              </wp:wrapPolygon>
            </wp:wrapThrough>
            <wp:docPr id="1073741837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officeArt object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92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56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427" w:line="520" w:lineRule="atLeast"/>
        <w:ind w:left="652" w:right="0" w:hanging="652"/>
        <w:jc w:val="both"/>
        <w:rPr>
          <w:rFonts w:ascii="Times" w:hAnsi="Times" w:eastAsia="Times" w:cs="Times"/>
          <w:b/>
          <w:bCs/>
          <w:sz w:val="43"/>
          <w:szCs w:val="43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1.1.3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日志记录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70528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600710</wp:posOffset>
            </wp:positionV>
            <wp:extent cx="5041900" cy="2921000"/>
            <wp:effectExtent l="0" t="0" r="0" b="0"/>
            <wp:wrapThrough wrapText="bothSides">
              <wp:wrapPolygon>
                <wp:start x="0" y="0"/>
                <wp:lineTo x="21600" y="0"/>
                <wp:lineTo x="21600" y="21506"/>
                <wp:lineTo x="0" y="21506"/>
                <wp:lineTo x="0" y="0"/>
              </wp:wrapPolygon>
            </wp:wrapThrough>
            <wp:docPr id="1073741838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officeArt object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92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340" w:lineRule="atLeast"/>
        <w:ind w:left="56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2-3-4</w:t>
      </w:r>
    </w:p>
    <w:p>
      <w:pPr>
        <w:pStyle w:val="15"/>
        <w:framePr w:w="0" w:hRule="auto" w:wrap="auto" w:vAnchor="margin" w:hAnchor="text" w:yAlign="inline"/>
        <w:bidi w:val="0"/>
        <w:spacing w:line="3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日志记录</w:t>
      </w:r>
    </w:p>
    <w:p>
      <w:pPr>
        <w:pStyle w:val="15"/>
        <w:framePr w:w="0" w:hRule="auto" w:wrap="auto" w:vAnchor="margin" w:hAnchor="text" w:yAlign="inline"/>
        <w:bidi w:val="0"/>
        <w:spacing w:after="427" w:line="520" w:lineRule="atLeast"/>
        <w:ind w:left="652" w:right="0" w:hanging="652"/>
        <w:jc w:val="both"/>
        <w:rPr>
          <w:rFonts w:ascii="Times" w:hAnsi="Times" w:eastAsia="Times" w:cs="Times"/>
          <w:b/>
          <w:bCs/>
          <w:sz w:val="43"/>
          <w:szCs w:val="43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1.1.4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采集中心</w:t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1.1.4.1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采集队列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600075</wp:posOffset>
            </wp:positionV>
            <wp:extent cx="5041900" cy="2222500"/>
            <wp:effectExtent l="0" t="0" r="0" b="0"/>
            <wp:wrapThrough wrapText="bothSides">
              <wp:wrapPolygon>
                <wp:start x="0" y="0"/>
                <wp:lineTo x="21600" y="0"/>
                <wp:lineTo x="21600" y="21477"/>
                <wp:lineTo x="0" y="21477"/>
                <wp:lineTo x="0" y="0"/>
              </wp:wrapPolygon>
            </wp:wrapThrough>
            <wp:docPr id="1073741839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officeArt object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222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3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Songti SC Regular" w:hAnsi="Songti SC Regular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2-3-5-1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采集队列</w:t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1.1.4.2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最先采集队列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71552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600075</wp:posOffset>
            </wp:positionV>
            <wp:extent cx="5041900" cy="1447800"/>
            <wp:effectExtent l="0" t="0" r="0" b="0"/>
            <wp:wrapThrough wrapText="bothSides">
              <wp:wrapPolygon>
                <wp:start x="0" y="0"/>
                <wp:lineTo x="21600" y="0"/>
                <wp:lineTo x="21600" y="21411"/>
                <wp:lineTo x="0" y="21411"/>
                <wp:lineTo x="0" y="0"/>
              </wp:wrapPolygon>
            </wp:wrapThrough>
            <wp:docPr id="1073741840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officeArt object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1447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3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Songti SC Regular" w:hAnsi="Songti SC Regular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 xml:space="preserve">2-3-5-2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最先采集队列</w:t>
      </w:r>
    </w:p>
    <w:p>
      <w:pPr>
        <w:pStyle w:val="15"/>
        <w:framePr w:w="0" w:hRule="auto" w:wrap="auto" w:vAnchor="margin" w:hAnchor="text" w:yAlign="inline"/>
        <w:bidi w:val="0"/>
        <w:spacing w:after="426" w:line="480" w:lineRule="atLeast"/>
        <w:ind w:left="1133" w:right="0" w:hanging="838"/>
        <w:jc w:val="both"/>
        <w:rPr>
          <w:rFonts w:ascii="Times New Roman" w:hAnsi="Times New Roman" w:eastAsia="Times New Roman" w:cs="Times New Roman"/>
          <w:b/>
          <w:bCs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1.1.4.3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优先采集队列</w:t>
      </w:r>
      <w:r>
        <w:rPr>
          <w:rFonts w:ascii="Songti SC Bold" w:hAnsi="Songti SC Bold" w:eastAsia="Songti SC Bold" w:cs="Songti SC Bold"/>
          <w:sz w:val="37"/>
          <w:szCs w:val="37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72576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600075</wp:posOffset>
            </wp:positionV>
            <wp:extent cx="5041900" cy="1333500"/>
            <wp:effectExtent l="0" t="0" r="0" b="0"/>
            <wp:wrapThrough wrapText="bothSides">
              <wp:wrapPolygon>
                <wp:start x="0" y="0"/>
                <wp:lineTo x="21600" y="0"/>
                <wp:lineTo x="21600" y="21394"/>
                <wp:lineTo x="0" y="21394"/>
                <wp:lineTo x="0" y="0"/>
              </wp:wrapPolygon>
            </wp:wrapThrough>
            <wp:docPr id="107374184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officeArt object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133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15"/>
        <w:framePr w:w="0" w:hRule="auto" w:wrap="auto" w:vAnchor="margin" w:hAnchor="text" w:yAlign="inline"/>
        <w:bidi w:val="0"/>
        <w:spacing w:after="0" w:line="420" w:lineRule="atLeast"/>
        <w:ind w:left="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 xml:space="preserve">2-3-5-3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优先采集队列</w:t>
      </w:r>
    </w:p>
    <w:p>
      <w:pPr>
        <w:pStyle w:val="15"/>
        <w:framePr w:w="0" w:hRule="auto" w:wrap="auto" w:vAnchor="margin" w:hAnchor="text" w:yAlign="inline"/>
        <w:bidi w:val="0"/>
        <w:spacing w:after="0" w:line="560" w:lineRule="atLeast"/>
        <w:ind w:left="0" w:right="0" w:firstLine="0"/>
        <w:jc w:val="center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drawing>
          <wp:anchor distT="152400" distB="152400" distL="152400" distR="152400" simplePos="0" relativeHeight="251673600" behindDoc="0" locked="0" layoutInCell="1" allowOverlap="1">
            <wp:simplePos x="0" y="0"/>
            <wp:positionH relativeFrom="margin">
              <wp:posOffset>337820</wp:posOffset>
            </wp:positionH>
            <wp:positionV relativeFrom="line">
              <wp:posOffset>380365</wp:posOffset>
            </wp:positionV>
            <wp:extent cx="5041900" cy="2692400"/>
            <wp:effectExtent l="0" t="0" r="0" b="0"/>
            <wp:wrapThrough wrapText="bothSides">
              <wp:wrapPolygon>
                <wp:start x="0" y="0"/>
                <wp:lineTo x="21600" y="0"/>
                <wp:lineTo x="21600" y="21498"/>
                <wp:lineTo x="0" y="21498"/>
                <wp:lineTo x="0" y="0"/>
              </wp:wrapPolygon>
            </wp:wrapThrough>
            <wp:docPr id="107374184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officeArt object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692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427" w:line="520" w:lineRule="atLeast"/>
        <w:ind w:left="652" w:right="0" w:hanging="652"/>
        <w:jc w:val="both"/>
        <w:rPr>
          <w:rFonts w:ascii="Times" w:hAnsi="Times" w:eastAsia="Times" w:cs="Times"/>
          <w:b/>
          <w:bCs/>
          <w:sz w:val="43"/>
          <w:szCs w:val="43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1.1.5</w:t>
      </w:r>
      <w:r>
        <w:rPr>
          <w:rFonts w:hint="default" w:ascii="Songti SC Bold" w:hAnsi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  <w:r>
        <w:rPr>
          <w:rFonts w:hint="eastAsia" w:eastAsia="Songti SC Bold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监控中心</w:t>
      </w:r>
    </w:p>
    <w:p>
      <w:pPr>
        <w:pStyle w:val="15"/>
        <w:framePr w:w="0" w:hRule="auto" w:wrap="auto" w:vAnchor="margin" w:hAnchor="text" w:yAlign="inline"/>
        <w:bidi w:val="0"/>
        <w:spacing w:after="0" w:line="340" w:lineRule="atLeast"/>
        <w:ind w:left="0" w:right="0" w:firstLine="0"/>
        <w:jc w:val="both"/>
        <w:rPr>
          <w:rFonts w:ascii="Times" w:hAnsi="Times" w:eastAsia="Times" w:cs="Times"/>
          <w:sz w:val="28"/>
          <w:szCs w:val="28"/>
          <w:rtl w:val="0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</w:pPr>
      <w:r>
        <w:rPr>
          <w:rFonts w:hint="default"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 </w:t>
      </w:r>
    </w:p>
    <w:p>
      <w:pPr>
        <w:pStyle w:val="15"/>
        <w:framePr w:w="0" w:hRule="auto" w:wrap="auto" w:vAnchor="margin" w:hAnchor="text" w:yAlign="inline"/>
        <w:bidi w:val="0"/>
        <w:spacing w:after="0" w:line="440" w:lineRule="atLeast"/>
        <w:ind w:left="0" w:right="0" w:firstLine="0"/>
        <w:jc w:val="center"/>
        <w:rPr>
          <w:rtl w:val="0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图</w:t>
      </w:r>
      <w:r>
        <w:rPr>
          <w:rFonts w:ascii="Times" w:hAnsi="Times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 xml:space="preserve">2-3-6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7"/>
          <w:szCs w:val="37"/>
          <w:rtl w:val="0"/>
          <w:lang w:val="zh-CN" w:eastAsia="zh-CN"/>
          <w14:textOutline w14:w="0" w14:cap="flat">
            <w14:solidFill>
              <w14:srgbClr w14:val="000000"/>
            </w14:solidFill>
            <w14:prstDash w14:val="solid"/>
            <w14:miter w14:val="400000"/>
          </w14:textOutline>
        </w:rPr>
        <w:t>监控中心</w:t>
      </w:r>
    </w:p>
    <w:sectPr>
      <w:headerReference r:id="rId3" w:type="default"/>
      <w:footerReference r:id="rId4" w:type="default"/>
      <w:pgSz w:w="11906" w:h="16838"/>
      <w:pgMar w:top="1598" w:right="1440" w:bottom="1440" w:left="1440" w:header="1195" w:footer="8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0" w:hRule="auto" w:wrap="auto" w:vAnchor="margin" w:hAnchor="text" w:yAlign="inline"/>
      <w:tabs>
        <w:tab w:val="center" w:pos="4513"/>
        <w:tab w:val="right" w:pos="9026"/>
        <w:tab w:val="clear" w:pos="9020"/>
      </w:tabs>
      <w:jc w:val="lef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0" w:hRule="auto" w:wrap="auto" w:vAnchor="margin" w:hAnchor="text" w:yAlign="inline"/>
      <w:tabs>
        <w:tab w:val="center" w:pos="4513"/>
        <w:tab w:val="right" w:pos="9026"/>
        <w:tab w:val="clear" w:pos="9020"/>
      </w:tabs>
      <w:jc w:val="left"/>
    </w:pPr>
    <w:r>
      <w:tab/>
    </w:r>
    <w:r>
      <w:tab/>
    </w:r>
    <w:r>
      <w:fldChar w:fldCharType="begin"/>
    </w:r>
    <w:r>
      <w:instrText xml:space="preserve"> DATE \@ "y年M月d日 dddd" </w:instrText>
    </w:r>
    <w:r>
      <w:fldChar w:fldCharType="separate"/>
    </w:r>
    <w:r>
      <w:t>19年9月9日 星期一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entative="0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entative="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entative="0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entative="0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entative="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entative="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entative="0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entative="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6541F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8928"/>
      </w:tabs>
      <w:suppressAutoHyphens w:val="0"/>
      <w:bidi w:val="0"/>
      <w:spacing w:before="0" w:beforeAutospacing="0" w:after="120" w:afterAutospacing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color w:val="000000"/>
      <w:spacing w:val="0"/>
      <w:w w:val="100"/>
      <w:kern w:val="0"/>
      <w:position w:val="0"/>
      <w:sz w:val="28"/>
      <w:szCs w:val="28"/>
      <w:u w:val="none" w:color="auto"/>
      <w:vertAlign w:val="baseline"/>
    </w:rPr>
  </w:style>
  <w:style w:type="paragraph" w:styleId="3">
    <w:name w:val="toc 2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8928"/>
      </w:tabs>
      <w:suppressAutoHyphens w:val="0"/>
      <w:bidi w:val="0"/>
      <w:spacing w:before="0" w:beforeAutospacing="0" w:after="120" w:afterAutospacing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color w:val="000000"/>
      <w:spacing w:val="0"/>
      <w:w w:val="100"/>
      <w:kern w:val="0"/>
      <w:position w:val="0"/>
      <w:sz w:val="18"/>
      <w:szCs w:val="18"/>
      <w:u w:val="none" w:color="auto"/>
      <w:vertAlign w:val="baseline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页眉与页脚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9">
    <w:name w:val="大标题"/>
    <w:next w:val="10"/>
    <w:uiPriority w:val="0"/>
    <w:pPr>
      <w:keepNext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00" w:beforeAutospacing="0" w:after="200" w:afterAutospacing="0" w:line="240" w:lineRule="auto"/>
      <w:ind w:left="0" w:right="0" w:firstLine="0"/>
      <w:jc w:val="left"/>
      <w:outlineLvl w:val="0"/>
    </w:pPr>
    <w:rPr>
      <w:rFonts w:hint="eastAsia" w:ascii="Arial Unicode MS" w:hAnsi="Arial Unicode MS" w:eastAsia="Helvetica Neue" w:cs="Arial Unicode MS"/>
      <w:b/>
      <w:bCs/>
      <w:color w:val="444444"/>
      <w:spacing w:val="0"/>
      <w:w w:val="100"/>
      <w:kern w:val="0"/>
      <w:position w:val="0"/>
      <w:sz w:val="36"/>
      <w:szCs w:val="36"/>
      <w:u w:val="none" w:color="auto"/>
      <w:vertAlign w:val="baseline"/>
      <w:lang w:val="zh-CN" w:eastAsia="zh-CN"/>
    </w:rPr>
  </w:style>
  <w:style w:type="paragraph" w:customStyle="1" w:styleId="10">
    <w:name w:val="正文 2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  <w:lang w:val="zh-CN" w:eastAsia="zh-CN"/>
    </w:rPr>
  </w:style>
  <w:style w:type="paragraph" w:customStyle="1" w:styleId="11">
    <w:name w:val="主题"/>
    <w:next w:val="12"/>
    <w:uiPriority w:val="0"/>
    <w:pPr>
      <w:keepNext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single" w:color="515151" w:sz="4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360" w:beforeAutospacing="0" w:after="40" w:afterAutospacing="0" w:line="288" w:lineRule="auto"/>
      <w:ind w:left="0" w:right="0" w:firstLine="0"/>
      <w:jc w:val="left"/>
      <w:outlineLvl w:val="0"/>
    </w:pPr>
    <w:rPr>
      <w:rFonts w:hint="eastAsia" w:ascii="Arial Unicode MS" w:hAnsi="Arial Unicode MS" w:eastAsia="Helvetica Neue" w:cs="Arial Unicode MS"/>
      <w:color w:val="000000"/>
      <w:spacing w:val="5"/>
      <w:w w:val="100"/>
      <w:kern w:val="0"/>
      <w:position w:val="0"/>
      <w:sz w:val="28"/>
      <w:szCs w:val="28"/>
      <w:u w:val="none" w:color="auto"/>
      <w:vertAlign w:val="baseline"/>
      <w:lang w:val="zh-CN" w:eastAsia="zh-CN"/>
    </w:rPr>
  </w:style>
  <w:style w:type="paragraph" w:customStyle="1" w:styleId="12">
    <w:name w:val="正文1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  <w:lang w:val="zh-CN" w:eastAsia="zh-CN"/>
    </w:rPr>
  </w:style>
  <w:style w:type="paragraph" w:customStyle="1" w:styleId="13">
    <w:name w:val="小标题"/>
    <w:next w:val="10"/>
    <w:uiPriority w:val="0"/>
    <w:pPr>
      <w:keepNext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0"/>
    </w:pPr>
    <w:rPr>
      <w:rFonts w:ascii="Helvetica Neue" w:hAnsi="Helvetica Neue" w:eastAsia="Helvetica Neue" w:cs="Helvetica Neue"/>
      <w:b/>
      <w:bCs/>
      <w:color w:val="000000"/>
      <w:spacing w:val="0"/>
      <w:w w:val="100"/>
      <w:kern w:val="0"/>
      <w:position w:val="0"/>
      <w:sz w:val="36"/>
      <w:szCs w:val="36"/>
      <w:u w:val="none" w:color="auto"/>
      <w:vertAlign w:val="baseline"/>
    </w:rPr>
  </w:style>
  <w:style w:type="paragraph" w:customStyle="1" w:styleId="14">
    <w:name w:val="小标题（红色）"/>
    <w:next w:val="10"/>
    <w:uiPriority w:val="0"/>
    <w:pPr>
      <w:keepNext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1"/>
    </w:pPr>
    <w:rPr>
      <w:rFonts w:ascii="Helvetica Neue" w:hAnsi="Helvetica Neue" w:eastAsia="Helvetica Neue" w:cs="Helvetica Neue"/>
      <w:b/>
      <w:bCs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15">
    <w:name w:val="默认"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00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Office_11.1.0.8584_F1E327BC-269C-435d-A152-05C5408002CA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2019-09-09T06:08:28Z</dcterms:created>
  <dc:creator>byb</dc:creator>
  <cp:lastModifiedBy>小刺猬</cp:lastModifiedBy>
  <dcterms:modified xsi:type="dcterms:W3CDTF">2019-09-09T06:48:29Z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